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BD" w:rsidRDefault="009A77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Title"/>
        <w:jc w:val="center"/>
      </w:pPr>
      <w:r>
        <w:t>КАБИНЕТ МИНИСТРОВ РЕСПУБЛИКИ ТАТАРСТАН</w:t>
      </w:r>
    </w:p>
    <w:p w:rsidR="009A77BD" w:rsidRDefault="009A77BD">
      <w:pPr>
        <w:pStyle w:val="ConsPlusTitle"/>
        <w:jc w:val="center"/>
      </w:pPr>
    </w:p>
    <w:p w:rsidR="009A77BD" w:rsidRDefault="009A77BD">
      <w:pPr>
        <w:pStyle w:val="ConsPlusTitle"/>
        <w:jc w:val="center"/>
      </w:pPr>
      <w:r>
        <w:t>ПОСТАНОВЛЕНИЕ</w:t>
      </w:r>
    </w:p>
    <w:p w:rsidR="009A77BD" w:rsidRDefault="009A77BD">
      <w:pPr>
        <w:pStyle w:val="ConsPlusTitle"/>
        <w:jc w:val="center"/>
      </w:pPr>
      <w:r>
        <w:t>от 15 января 2010 г. N 6</w:t>
      </w:r>
    </w:p>
    <w:p w:rsidR="009A77BD" w:rsidRDefault="009A77BD">
      <w:pPr>
        <w:pStyle w:val="ConsPlusTitle"/>
        <w:jc w:val="center"/>
      </w:pPr>
    </w:p>
    <w:p w:rsidR="009A77BD" w:rsidRDefault="009A77BD">
      <w:pPr>
        <w:pStyle w:val="ConsPlusTitle"/>
        <w:jc w:val="center"/>
      </w:pPr>
      <w:r>
        <w:t>ОБ ОБЕСПЕЧЕНИИ МЕРОПРИЯТИЙ ПО ГРАЖДАНСКОЙ ОБОРОНЕ И</w:t>
      </w:r>
    </w:p>
    <w:p w:rsidR="009A77BD" w:rsidRDefault="009A77BD">
      <w:pPr>
        <w:pStyle w:val="ConsPlusTitle"/>
        <w:jc w:val="center"/>
      </w:pPr>
      <w:proofErr w:type="gramStart"/>
      <w:r>
        <w:t>СОЗДАНИИ</w:t>
      </w:r>
      <w:proofErr w:type="gramEnd"/>
      <w:r>
        <w:t xml:space="preserve"> СПАСАТЕЛЬНЫХ СЛУЖБ (СЛУЖБ ГРАЖДАНСКОЙ ОБОРОНЫ)</w:t>
      </w:r>
    </w:p>
    <w:p w:rsidR="009A77BD" w:rsidRDefault="009A77BD">
      <w:pPr>
        <w:pStyle w:val="ConsPlusTitle"/>
        <w:jc w:val="center"/>
      </w:pPr>
      <w:r>
        <w:t>В РЕСПУБЛИКЕ ТАТАРСТАН</w:t>
      </w:r>
    </w:p>
    <w:p w:rsidR="009A77BD" w:rsidRDefault="009A77BD">
      <w:pPr>
        <w:pStyle w:val="ConsPlusNormal"/>
        <w:jc w:val="center"/>
      </w:pPr>
      <w:r>
        <w:t>Список изменяющих документов</w:t>
      </w:r>
    </w:p>
    <w:p w:rsidR="009A77BD" w:rsidRDefault="009A77BD">
      <w:pPr>
        <w:pStyle w:val="ConsPlusNormal"/>
        <w:jc w:val="center"/>
      </w:pPr>
      <w:proofErr w:type="gramStart"/>
      <w:r>
        <w:t xml:space="preserve">(в ред. Постановлений КМ РТ от 18.10.2011 </w:t>
      </w:r>
      <w:hyperlink r:id="rId5" w:history="1">
        <w:r>
          <w:rPr>
            <w:color w:val="0000FF"/>
          </w:rPr>
          <w:t>N 862</w:t>
        </w:r>
      </w:hyperlink>
      <w:r>
        <w:t xml:space="preserve">, от 27.04.2012 </w:t>
      </w:r>
      <w:hyperlink r:id="rId6" w:history="1">
        <w:r>
          <w:rPr>
            <w:color w:val="0000FF"/>
          </w:rPr>
          <w:t>N 331</w:t>
        </w:r>
      </w:hyperlink>
      <w:r>
        <w:t>,</w:t>
      </w:r>
      <w:proofErr w:type="gramEnd"/>
    </w:p>
    <w:p w:rsidR="009A77BD" w:rsidRDefault="009A77BD">
      <w:pPr>
        <w:pStyle w:val="ConsPlusNormal"/>
        <w:jc w:val="center"/>
      </w:pPr>
      <w:r>
        <w:t xml:space="preserve">от 27.04.2013 </w:t>
      </w:r>
      <w:hyperlink r:id="rId7" w:history="1">
        <w:r>
          <w:rPr>
            <w:color w:val="0000FF"/>
          </w:rPr>
          <w:t>N 287</w:t>
        </w:r>
      </w:hyperlink>
      <w:r>
        <w:t xml:space="preserve">, от 06.10.2014 </w:t>
      </w:r>
      <w:hyperlink r:id="rId8" w:history="1">
        <w:r>
          <w:rPr>
            <w:color w:val="0000FF"/>
          </w:rPr>
          <w:t>N 716</w:t>
        </w:r>
      </w:hyperlink>
      <w:r>
        <w:t xml:space="preserve">, от 04.02.2016 </w:t>
      </w:r>
      <w:hyperlink r:id="rId9" w:history="1">
        <w:r>
          <w:rPr>
            <w:color w:val="0000FF"/>
          </w:rPr>
          <w:t>N 66</w:t>
        </w:r>
      </w:hyperlink>
      <w:r>
        <w:t>)</w:t>
      </w:r>
    </w:p>
    <w:p w:rsidR="009A77BD" w:rsidRDefault="009A77BD">
      <w:pPr>
        <w:pStyle w:val="ConsPlusNormal"/>
      </w:pPr>
    </w:p>
    <w:p w:rsidR="009A77BD" w:rsidRDefault="009A77BD">
      <w:pPr>
        <w:pStyle w:val="ConsPlusNormal"/>
        <w:ind w:firstLine="540"/>
        <w:jc w:val="both"/>
      </w:pPr>
      <w:proofErr w:type="gramStart"/>
      <w:r w:rsidRPr="00C13C26">
        <w:rPr>
          <w:highlight w:val="yellow"/>
        </w:rPr>
        <w:t xml:space="preserve">В соответствии с Федеральным </w:t>
      </w:r>
      <w:hyperlink r:id="rId10" w:history="1">
        <w:r w:rsidRPr="00C13C26">
          <w:rPr>
            <w:color w:val="0000FF"/>
            <w:highlight w:val="yellow"/>
          </w:rPr>
          <w:t>законом</w:t>
        </w:r>
      </w:hyperlink>
      <w:r w:rsidRPr="00C13C26">
        <w:rPr>
          <w:highlight w:val="yellow"/>
        </w:rPr>
        <w:t xml:space="preserve"> от 12.02.1998 N 28-ФЗ "О гражданской обороне", </w:t>
      </w:r>
      <w:hyperlink r:id="rId11" w:history="1">
        <w:r w:rsidRPr="00C13C26">
          <w:rPr>
            <w:color w:val="0000FF"/>
            <w:highlight w:val="yellow"/>
          </w:rPr>
          <w:t>постановлением</w:t>
        </w:r>
      </w:hyperlink>
      <w:r w:rsidRPr="00C13C26">
        <w:rPr>
          <w:highlight w:val="yellow"/>
        </w:rPr>
        <w:t xml:space="preserve"> Правительства Российской Федерации от 26.11.2007 N 804 "Об утверждении Положения о гражданской обороне в Российской Федерации" и </w:t>
      </w:r>
      <w:hyperlink r:id="rId12" w:history="1">
        <w:r w:rsidRPr="00C13C26">
          <w:rPr>
            <w:color w:val="0000FF"/>
            <w:highlight w:val="yellow"/>
          </w:rPr>
          <w:t>Указом</w:t>
        </w:r>
      </w:hyperlink>
      <w:r w:rsidRPr="00C13C26">
        <w:rPr>
          <w:highlight w:val="yellow"/>
        </w:rPr>
        <w:t xml:space="preserve"> Президента Республики Татарстан от 22.11.2008 N УП-598 "Об утверждении Положения об организации и ведении гражданской обороны в Республике Татарстан"</w:t>
      </w:r>
      <w:r>
        <w:t xml:space="preserve"> в целях организации всестороннего обеспечения мероприятий по гражданской обороне Кабинет</w:t>
      </w:r>
      <w:proofErr w:type="gramEnd"/>
      <w:r>
        <w:t xml:space="preserve"> Министров Республики Татарстан постановляет:</w:t>
      </w:r>
    </w:p>
    <w:p w:rsidR="009A77BD" w:rsidRDefault="009A77BD">
      <w:pPr>
        <w:pStyle w:val="ConsPlusNormal"/>
        <w:ind w:firstLine="540"/>
        <w:jc w:val="both"/>
      </w:pPr>
      <w:r>
        <w:t>1. Создать для проведения аварийно-спасательных работ следующие спасательные службы Республики Татарстан (службы гражданской обороны):</w:t>
      </w:r>
    </w:p>
    <w:p w:rsidR="009A77BD" w:rsidRDefault="009A77BD">
      <w:pPr>
        <w:pStyle w:val="ConsPlusNormal"/>
        <w:ind w:firstLine="540"/>
        <w:jc w:val="both"/>
      </w:pPr>
      <w:r>
        <w:t>связи и оповещения;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медицинскую;</w:t>
      </w:r>
    </w:p>
    <w:p w:rsidR="009A77BD" w:rsidRDefault="009A77BD">
      <w:pPr>
        <w:pStyle w:val="ConsPlusNormal"/>
        <w:ind w:firstLine="540"/>
        <w:jc w:val="both"/>
      </w:pPr>
      <w:r>
        <w:t>охраны общественного порядка;</w:t>
      </w:r>
    </w:p>
    <w:p w:rsidR="009A77BD" w:rsidRDefault="009A77BD">
      <w:pPr>
        <w:pStyle w:val="ConsPlusNormal"/>
        <w:ind w:firstLine="540"/>
        <w:jc w:val="both"/>
      </w:pPr>
      <w:r>
        <w:t>санитарно-эпидемиологического надзора;</w:t>
      </w:r>
    </w:p>
    <w:p w:rsidR="009A77BD" w:rsidRDefault="009A77BD">
      <w:pPr>
        <w:pStyle w:val="ConsPlusNormal"/>
        <w:ind w:firstLine="540"/>
        <w:jc w:val="both"/>
      </w:pPr>
      <w:r>
        <w:t>противопожарную;</w:t>
      </w:r>
    </w:p>
    <w:p w:rsidR="009A77BD" w:rsidRDefault="009A77BD">
      <w:pPr>
        <w:pStyle w:val="ConsPlusNormal"/>
        <w:ind w:firstLine="540"/>
        <w:jc w:val="both"/>
      </w:pPr>
      <w:r>
        <w:t>транспортную;</w:t>
      </w:r>
    </w:p>
    <w:p w:rsidR="009A77BD" w:rsidRDefault="009A77BD">
      <w:pPr>
        <w:pStyle w:val="ConsPlusNormal"/>
        <w:ind w:firstLine="540"/>
        <w:jc w:val="both"/>
      </w:pPr>
      <w:r>
        <w:t>дорожную;</w:t>
      </w:r>
    </w:p>
    <w:p w:rsidR="009A77BD" w:rsidRDefault="009A77BD">
      <w:pPr>
        <w:pStyle w:val="ConsPlusNormal"/>
        <w:ind w:firstLine="540"/>
        <w:jc w:val="both"/>
      </w:pPr>
      <w:r>
        <w:t>энергетики;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27.04.2013 N 287)</w:t>
      </w:r>
    </w:p>
    <w:p w:rsidR="009A77BD" w:rsidRDefault="009A77BD">
      <w:pPr>
        <w:pStyle w:val="ConsPlusNormal"/>
        <w:ind w:firstLine="540"/>
        <w:jc w:val="both"/>
      </w:pPr>
      <w:r>
        <w:t>инженерную;</w:t>
      </w:r>
    </w:p>
    <w:p w:rsidR="009A77BD" w:rsidRDefault="009A77BD">
      <w:pPr>
        <w:pStyle w:val="ConsPlusNormal"/>
        <w:ind w:firstLine="540"/>
        <w:jc w:val="both"/>
      </w:pPr>
      <w:r>
        <w:t>коммунально-техническую;</w:t>
      </w:r>
    </w:p>
    <w:p w:rsidR="009A77BD" w:rsidRDefault="009A77BD">
      <w:pPr>
        <w:pStyle w:val="ConsPlusNormal"/>
        <w:ind w:firstLine="540"/>
        <w:jc w:val="both"/>
      </w:pPr>
      <w:r>
        <w:t>снабжения горюче-смазочными материалами;</w:t>
      </w:r>
    </w:p>
    <w:p w:rsidR="009A77BD" w:rsidRDefault="009A77BD">
      <w:pPr>
        <w:pStyle w:val="ConsPlusNormal"/>
        <w:ind w:firstLine="540"/>
        <w:jc w:val="both"/>
      </w:pPr>
      <w:r>
        <w:t>торговли и питания;</w:t>
      </w:r>
    </w:p>
    <w:p w:rsidR="009A77BD" w:rsidRDefault="009A77BD">
      <w:pPr>
        <w:pStyle w:val="ConsPlusNormal"/>
        <w:ind w:firstLine="540"/>
        <w:jc w:val="both"/>
      </w:pPr>
      <w:r>
        <w:t>защиты животных и растений;</w:t>
      </w:r>
    </w:p>
    <w:p w:rsidR="009A77BD" w:rsidRDefault="009A77BD">
      <w:pPr>
        <w:pStyle w:val="ConsPlusNormal"/>
        <w:ind w:firstLine="540"/>
        <w:jc w:val="both"/>
      </w:pPr>
      <w:r>
        <w:t>защиты культурных ценностей.</w:t>
      </w:r>
    </w:p>
    <w:p w:rsidR="009A77BD" w:rsidRDefault="009A77BD">
      <w:pPr>
        <w:pStyle w:val="ConsPlusNormal"/>
        <w:ind w:firstLine="540"/>
        <w:jc w:val="both"/>
      </w:pPr>
      <w:r>
        <w:t>2. Утвердить прилагаемые:</w:t>
      </w:r>
    </w:p>
    <w:p w:rsidR="009A77BD" w:rsidRDefault="000A1624">
      <w:pPr>
        <w:pStyle w:val="ConsPlusNormal"/>
        <w:ind w:firstLine="540"/>
        <w:jc w:val="both"/>
      </w:pPr>
      <w:hyperlink w:anchor="P50" w:history="1">
        <w:r w:rsidR="009A77BD">
          <w:rPr>
            <w:color w:val="0000FF"/>
          </w:rPr>
          <w:t>Порядок</w:t>
        </w:r>
      </w:hyperlink>
      <w:r w:rsidR="009A77BD">
        <w:t xml:space="preserve"> формирования спасательных служб (служб гражданской обороны) в Республике Татарстан и осуществления ими деятельности;</w:t>
      </w:r>
    </w:p>
    <w:p w:rsidR="009A77BD" w:rsidRDefault="000A1624">
      <w:pPr>
        <w:pStyle w:val="ConsPlusNormal"/>
        <w:ind w:firstLine="540"/>
        <w:jc w:val="both"/>
      </w:pPr>
      <w:hyperlink w:anchor="P214" w:history="1">
        <w:r w:rsidR="009A77BD">
          <w:rPr>
            <w:color w:val="0000FF"/>
          </w:rPr>
          <w:t>структуру</w:t>
        </w:r>
      </w:hyperlink>
      <w:r w:rsidR="009A77BD">
        <w:t xml:space="preserve"> спасательных служб (служб гражданской обороны) Республики Татарстан;</w:t>
      </w:r>
    </w:p>
    <w:p w:rsidR="009A77BD" w:rsidRDefault="000A1624">
      <w:pPr>
        <w:pStyle w:val="ConsPlusNormal"/>
        <w:ind w:firstLine="540"/>
        <w:jc w:val="both"/>
      </w:pPr>
      <w:hyperlink w:anchor="P454" w:history="1">
        <w:r w:rsidR="009A77BD">
          <w:rPr>
            <w:color w:val="0000FF"/>
          </w:rPr>
          <w:t>Положение</w:t>
        </w:r>
      </w:hyperlink>
      <w:r w:rsidR="009A77BD">
        <w:t xml:space="preserve"> об обеспечении мероприятий по гражданской обороне в Республике Татарстан.</w:t>
      </w:r>
    </w:p>
    <w:p w:rsidR="009A77BD" w:rsidRDefault="009A77B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по делам гражданской обороны и чрезвычайным ситуациям Республики Татарстан.</w:t>
      </w: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  <w:r>
        <w:t>Премьер-министр</w:t>
      </w:r>
    </w:p>
    <w:p w:rsidR="009A77BD" w:rsidRDefault="009A77BD">
      <w:pPr>
        <w:pStyle w:val="ConsPlusNormal"/>
        <w:jc w:val="right"/>
      </w:pPr>
      <w:r>
        <w:t>Республики Татарстан</w:t>
      </w:r>
    </w:p>
    <w:p w:rsidR="009A77BD" w:rsidRDefault="009A77BD">
      <w:pPr>
        <w:pStyle w:val="ConsPlusNormal"/>
        <w:jc w:val="right"/>
      </w:pPr>
      <w:r>
        <w:t>Р.Н.МИННИХАНОВ</w:t>
      </w: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  <w:r>
        <w:t>Утвержден</w:t>
      </w:r>
    </w:p>
    <w:p w:rsidR="009A77BD" w:rsidRDefault="009A77BD">
      <w:pPr>
        <w:pStyle w:val="ConsPlusNormal"/>
        <w:jc w:val="right"/>
      </w:pPr>
      <w:r>
        <w:t>постановлением</w:t>
      </w:r>
    </w:p>
    <w:p w:rsidR="009A77BD" w:rsidRDefault="009A77BD">
      <w:pPr>
        <w:pStyle w:val="ConsPlusNormal"/>
        <w:jc w:val="right"/>
      </w:pPr>
      <w:r>
        <w:t>Кабинета Министров</w:t>
      </w:r>
    </w:p>
    <w:p w:rsidR="009A77BD" w:rsidRDefault="009A77BD">
      <w:pPr>
        <w:pStyle w:val="ConsPlusNormal"/>
        <w:jc w:val="right"/>
      </w:pPr>
      <w:r>
        <w:t>Республики Татарстан</w:t>
      </w:r>
    </w:p>
    <w:p w:rsidR="009A77BD" w:rsidRDefault="009A77BD">
      <w:pPr>
        <w:pStyle w:val="ConsPlusNormal"/>
        <w:jc w:val="right"/>
      </w:pPr>
      <w:r>
        <w:t>от 15 января 2010 г. N 6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Title"/>
        <w:jc w:val="center"/>
      </w:pPr>
      <w:bookmarkStart w:id="0" w:name="P50"/>
      <w:bookmarkEnd w:id="0"/>
      <w:r>
        <w:t>ПОРЯДОК</w:t>
      </w:r>
    </w:p>
    <w:p w:rsidR="009A77BD" w:rsidRDefault="009A77BD">
      <w:pPr>
        <w:pStyle w:val="ConsPlusTitle"/>
        <w:jc w:val="center"/>
      </w:pPr>
      <w:r>
        <w:t>ФОРМИРОВАНИЯ СПАСАТЕЛЬНЫХ СЛУЖБ (СЛУЖБ ГРАЖДАНСКОЙ ОБОРОНЫ)</w:t>
      </w:r>
    </w:p>
    <w:p w:rsidR="009A77BD" w:rsidRDefault="009A77BD">
      <w:pPr>
        <w:pStyle w:val="ConsPlusTitle"/>
        <w:jc w:val="center"/>
      </w:pPr>
      <w:r>
        <w:t>В РЕСПУБЛИКЕ ТАТАРСТАН И ОСУЩЕСТВЛЕНИЯ ИМИ ДЕЯТЕЛЬНОСТИ</w:t>
      </w:r>
    </w:p>
    <w:p w:rsidR="009A77BD" w:rsidRDefault="009A77BD">
      <w:pPr>
        <w:pStyle w:val="ConsPlusNormal"/>
        <w:jc w:val="center"/>
      </w:pPr>
      <w:r>
        <w:t>Список изменяющих документов</w:t>
      </w:r>
    </w:p>
    <w:p w:rsidR="009A77BD" w:rsidRDefault="009A77BD">
      <w:pPr>
        <w:pStyle w:val="ConsPlusNormal"/>
        <w:jc w:val="center"/>
      </w:pPr>
      <w:proofErr w:type="gramStart"/>
      <w:r>
        <w:t xml:space="preserve">(в ред. Постановлений КМ РТ от 27.04.2013 </w:t>
      </w:r>
      <w:hyperlink r:id="rId14" w:history="1">
        <w:r>
          <w:rPr>
            <w:color w:val="0000FF"/>
          </w:rPr>
          <w:t>N 287</w:t>
        </w:r>
      </w:hyperlink>
      <w:r>
        <w:t xml:space="preserve">, от 06.10.2014 </w:t>
      </w:r>
      <w:hyperlink r:id="rId15" w:history="1">
        <w:r>
          <w:rPr>
            <w:color w:val="0000FF"/>
          </w:rPr>
          <w:t>N 716</w:t>
        </w:r>
      </w:hyperlink>
      <w:r>
        <w:t>,</w:t>
      </w:r>
      <w:proofErr w:type="gramEnd"/>
    </w:p>
    <w:p w:rsidR="009A77BD" w:rsidRDefault="009A77BD">
      <w:pPr>
        <w:pStyle w:val="ConsPlusNormal"/>
        <w:jc w:val="center"/>
      </w:pPr>
      <w:r>
        <w:t xml:space="preserve">от 04.02.2016 </w:t>
      </w:r>
      <w:hyperlink r:id="rId16" w:history="1">
        <w:r>
          <w:rPr>
            <w:color w:val="0000FF"/>
          </w:rPr>
          <w:t>N 66</w:t>
        </w:r>
      </w:hyperlink>
      <w:r>
        <w:t>)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jc w:val="center"/>
      </w:pPr>
      <w:r>
        <w:t>I. ОБЩИЕ ПОЛОЖЕНИЯ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ind w:firstLine="540"/>
        <w:jc w:val="both"/>
      </w:pPr>
      <w:r>
        <w:t xml:space="preserve">1. </w:t>
      </w:r>
      <w:proofErr w:type="gramStart"/>
      <w:r w:rsidRPr="00C13C26">
        <w:rPr>
          <w:highlight w:val="yellow"/>
        </w:rPr>
        <w:t>Спасательная служба (служба гражданской обороны) (далее - служба гражданской обороны) -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 и террористических актах.</w:t>
      </w:r>
      <w:proofErr w:type="gramEnd"/>
    </w:p>
    <w:p w:rsidR="009A77BD" w:rsidRDefault="009A77BD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 xml:space="preserve">2. </w:t>
      </w:r>
      <w:r w:rsidRPr="00C13C26">
        <w:rPr>
          <w:highlight w:val="yellow"/>
        </w:rPr>
        <w:t>Штаб службы гражданской обороны - орган управления службой, предназначенный для руководства подготовкой службы к выполнению задач мирного и военного времени и управления силами и средствами службы.</w:t>
      </w:r>
    </w:p>
    <w:p w:rsidR="009A77BD" w:rsidRDefault="009A77BD">
      <w:pPr>
        <w:pStyle w:val="ConsPlusNormal"/>
        <w:ind w:firstLine="540"/>
        <w:jc w:val="both"/>
      </w:pPr>
      <w:r>
        <w:t xml:space="preserve">3. </w:t>
      </w:r>
      <w:r w:rsidRPr="00C13C26">
        <w:rPr>
          <w:highlight w:val="yellow"/>
        </w:rPr>
        <w:t xml:space="preserve">Службы гражданской обороны в своей деятельности руководствуются </w:t>
      </w:r>
      <w:hyperlink r:id="rId18" w:history="1">
        <w:r w:rsidRPr="00C13C26">
          <w:rPr>
            <w:color w:val="0000FF"/>
            <w:highlight w:val="yellow"/>
          </w:rPr>
          <w:t>Конституцией</w:t>
        </w:r>
      </w:hyperlink>
      <w:r w:rsidRPr="00C13C26">
        <w:rPr>
          <w:highlight w:val="yellow"/>
        </w:rPr>
        <w:t xml:space="preserve"> Российской Федерации и </w:t>
      </w:r>
      <w:hyperlink r:id="rId19" w:history="1">
        <w:r w:rsidRPr="00C13C26">
          <w:rPr>
            <w:color w:val="0000FF"/>
            <w:highlight w:val="yellow"/>
          </w:rPr>
          <w:t>Конституцией</w:t>
        </w:r>
      </w:hyperlink>
      <w:r w:rsidRPr="00C13C26">
        <w:rPr>
          <w:highlight w:val="yellow"/>
        </w:rPr>
        <w:t xml:space="preserve"> Республики Татарстан, нормативными правовыми актами Российской Федерации, нормативными правовыми актами Республики Татарстан, нормативными правовыми актами органов местного самоуправления,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jc w:val="center"/>
      </w:pPr>
      <w:r>
        <w:t>II. ФОРМИРОВАНИЕ СЛУЖБ ГРАЖДАНСКОЙ ОБОРОНЫ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ind w:firstLine="540"/>
        <w:jc w:val="both"/>
      </w:pPr>
      <w:r>
        <w:t>1. В Республике Татарстан создаются:</w:t>
      </w:r>
    </w:p>
    <w:p w:rsidR="009A77BD" w:rsidRDefault="009A77BD">
      <w:pPr>
        <w:pStyle w:val="ConsPlusNormal"/>
        <w:ind w:firstLine="540"/>
        <w:jc w:val="both"/>
      </w:pPr>
      <w:r>
        <w:t>республиканские службы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службы гражданской обороны муниципальных образований;</w:t>
      </w:r>
    </w:p>
    <w:p w:rsidR="009A77BD" w:rsidRDefault="009A77BD">
      <w:pPr>
        <w:pStyle w:val="ConsPlusNormal"/>
        <w:ind w:firstLine="540"/>
        <w:jc w:val="both"/>
      </w:pPr>
      <w:r>
        <w:t>службы гражданской обороны организаций.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Состав и структуру соответствующих служб гражданской обороны определяют</w:t>
      </w:r>
      <w:r>
        <w:t xml:space="preserve"> Кабинет Министров Республики Татарстан, </w:t>
      </w:r>
      <w:r w:rsidRPr="00C13C26">
        <w:rPr>
          <w:highlight w:val="yellow"/>
        </w:rPr>
        <w:t>органы местного самоуправления</w:t>
      </w:r>
      <w:r>
        <w:t xml:space="preserve">, </w:t>
      </w:r>
      <w:r w:rsidRPr="00C13C26">
        <w:rPr>
          <w:highlight w:val="yellow"/>
        </w:rPr>
        <w:t>руководители организаций, создающие службы.</w:t>
      </w:r>
    </w:p>
    <w:p w:rsidR="009A77BD" w:rsidRDefault="009A77BD">
      <w:pPr>
        <w:pStyle w:val="ConsPlusNormal"/>
        <w:ind w:firstLine="540"/>
        <w:jc w:val="both"/>
      </w:pPr>
      <w:r>
        <w:t>2. Республиканские службы гражданской обороны и службы гражданской обороны муниципальных образований создаются на базе органов исполнительной власти и организаций, объединяющихся по соответствующим профилям основной деятельности независимо от формы их собственности и ведомственной принадлежности (подчиненности).</w:t>
      </w:r>
    </w:p>
    <w:p w:rsidR="009A77BD" w:rsidRDefault="009A77BD">
      <w:pPr>
        <w:pStyle w:val="ConsPlusNormal"/>
        <w:ind w:firstLine="540"/>
        <w:jc w:val="both"/>
      </w:pPr>
      <w:r>
        <w:t xml:space="preserve">3. Формирование республиканских служб гражданской обороны и служб </w:t>
      </w:r>
      <w:r>
        <w:lastRenderedPageBreak/>
        <w:t>гражданской обороны муниципальных образований возлагается на министерство, ведомство или организацию, входящие в состав службы и имеющие наилучшие условия для ее создания (далее - формирователь службы гражданской обороны).</w:t>
      </w:r>
    </w:p>
    <w:p w:rsidR="009A77BD" w:rsidRDefault="009A77BD">
      <w:pPr>
        <w:pStyle w:val="ConsPlusNormal"/>
        <w:ind w:firstLine="540"/>
        <w:jc w:val="both"/>
      </w:pPr>
      <w:r>
        <w:t xml:space="preserve">4. </w:t>
      </w:r>
      <w:r w:rsidRPr="00C13C26">
        <w:rPr>
          <w:highlight w:val="yellow"/>
        </w:rPr>
        <w:t>Формирователь службы гражданской обороны создает штаб службы, разрабатывает необходимые организационно-планирующие документы, осуществляет методическое руководство подготовкой органов управления, сил и средств организаций, входящих в состав службы.</w:t>
      </w:r>
    </w:p>
    <w:p w:rsidR="009A77BD" w:rsidRDefault="009A77BD">
      <w:pPr>
        <w:pStyle w:val="ConsPlusNormal"/>
        <w:ind w:firstLine="540"/>
        <w:jc w:val="both"/>
      </w:pPr>
      <w:r>
        <w:t xml:space="preserve">5. </w:t>
      </w:r>
      <w:r w:rsidRPr="00C13C26">
        <w:rPr>
          <w:highlight w:val="yellow"/>
        </w:rPr>
        <w:t>В состав штабов республиканских служб гражданской обороны и штабов служб гражданской обороны муниципальных образований включаются должностные лица органов управления, формирующих службы, руководители и должностные лица (по согласованию) организаций, включенных в состав службы.</w:t>
      </w:r>
    </w:p>
    <w:p w:rsidR="009A77BD" w:rsidRDefault="009A77BD">
      <w:pPr>
        <w:pStyle w:val="ConsPlusNormal"/>
        <w:ind w:firstLine="540"/>
        <w:jc w:val="both"/>
      </w:pPr>
      <w:r>
        <w:t xml:space="preserve">6. </w:t>
      </w:r>
      <w:r w:rsidRPr="00C13C26">
        <w:rPr>
          <w:highlight w:val="yellow"/>
        </w:rPr>
        <w:t>Службы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вызванных террористическими актами.</w:t>
      </w:r>
    </w:p>
    <w:p w:rsidR="009A77BD" w:rsidRDefault="009A77BD">
      <w:pPr>
        <w:pStyle w:val="ConsPlusNormal"/>
        <w:ind w:firstLine="540"/>
        <w:jc w:val="both"/>
      </w:pPr>
      <w:r>
        <w:t xml:space="preserve">7. </w:t>
      </w:r>
      <w:r w:rsidRPr="00C13C26">
        <w:rPr>
          <w:highlight w:val="yellow"/>
        </w:rPr>
        <w:t>Решение о привлечении в мирное время служб гражданской обороны для ликвидации последствий чрезвычайных ситуаций</w:t>
      </w:r>
      <w:r>
        <w:t xml:space="preserve"> на территории Республики Татарстан принимает руководитель (заместитель руководителя) гражданской обороны Республики Татарстан</w:t>
      </w:r>
      <w:r w:rsidRPr="00C13C26">
        <w:t xml:space="preserve">, </w:t>
      </w:r>
      <w:r w:rsidRPr="00C13C26">
        <w:rPr>
          <w:highlight w:val="yellow"/>
        </w:rPr>
        <w:t>руководители органов местного самоуправления в Республике Татарстан (далее - органы местного самоуправления) и организаций в отношении созданных ими служб гражданской обороны.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jc w:val="center"/>
      </w:pPr>
      <w:r>
        <w:t>III. ФУНКЦИИ, ВЫПОЛНЯЕМЫЕ СЛУЖБАМИ ГРАЖДАНСКОЙ ОБОРОНЫ</w:t>
      </w:r>
    </w:p>
    <w:p w:rsidR="009A77BD" w:rsidRDefault="009A77BD">
      <w:pPr>
        <w:pStyle w:val="ConsPlusNormal"/>
        <w:jc w:val="center"/>
      </w:pP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>
        <w:t xml:space="preserve">1. </w:t>
      </w:r>
      <w:r w:rsidRPr="00C13C26">
        <w:rPr>
          <w:highlight w:val="yellow"/>
        </w:rPr>
        <w:t>Общими функциями служб гражданской обороны являются: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обеспечение мероприятий по гражданской обороне в соответствии с профилем деятельности службы;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создание и подготовка органов управления, сил и сре</w:t>
      </w:r>
      <w:proofErr w:type="gramStart"/>
      <w:r w:rsidRPr="00C13C26">
        <w:rPr>
          <w:highlight w:val="yellow"/>
        </w:rPr>
        <w:t>дств сл</w:t>
      </w:r>
      <w:proofErr w:type="gramEnd"/>
      <w:r w:rsidRPr="00C13C26">
        <w:rPr>
          <w:highlight w:val="yellow"/>
        </w:rPr>
        <w:t>ужбы гражданской обороны к выполнению задач по обеспечению мероприятий по гражданской обороне;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учет сил и средств, входящих в состав службы гражданской обороны, их укомплектованности личным составом, оснащенности техникой и обеспеченности имуществом;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 xml:space="preserve">организация </w:t>
      </w:r>
      <w:proofErr w:type="gramStart"/>
      <w:r w:rsidRPr="00C13C26">
        <w:rPr>
          <w:highlight w:val="yellow"/>
        </w:rPr>
        <w:t>обеспечения действий нештатных аварийно-спасательных формирований службы гражданской обороны</w:t>
      </w:r>
      <w:proofErr w:type="gramEnd"/>
      <w:r w:rsidRPr="00C13C26">
        <w:rPr>
          <w:highlight w:val="yellow"/>
        </w:rPr>
        <w:t xml:space="preserve"> и нештатных формирований по обеспечению выполнения мероприятий по гражданской обороне в ходе проведения аварийно-спасательных и других неотложных работ;</w:t>
      </w:r>
    </w:p>
    <w:p w:rsidR="009A77BD" w:rsidRPr="00C13C26" w:rsidRDefault="009A77BD">
      <w:pPr>
        <w:pStyle w:val="ConsPlusNormal"/>
        <w:jc w:val="both"/>
        <w:rPr>
          <w:highlight w:val="yellow"/>
        </w:rPr>
      </w:pPr>
      <w:r w:rsidRPr="00C13C26">
        <w:rPr>
          <w:highlight w:val="yellow"/>
        </w:rPr>
        <w:t xml:space="preserve">(в ред. </w:t>
      </w:r>
      <w:hyperlink r:id="rId20" w:history="1">
        <w:r w:rsidRPr="00C13C26">
          <w:rPr>
            <w:color w:val="0000FF"/>
            <w:highlight w:val="yellow"/>
          </w:rPr>
          <w:t>Постановления</w:t>
        </w:r>
      </w:hyperlink>
      <w:r w:rsidRPr="00C13C26">
        <w:rPr>
          <w:highlight w:val="yellow"/>
        </w:rPr>
        <w:t xml:space="preserve"> </w:t>
      </w:r>
      <w:proofErr w:type="gramStart"/>
      <w:r w:rsidRPr="00C13C26">
        <w:rPr>
          <w:highlight w:val="yellow"/>
        </w:rPr>
        <w:t>КМ</w:t>
      </w:r>
      <w:proofErr w:type="gramEnd"/>
      <w:r w:rsidRPr="00C13C26">
        <w:rPr>
          <w:highlight w:val="yellow"/>
        </w:rPr>
        <w:t xml:space="preserve"> РТ от 06.10.2014 N 716)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 xml:space="preserve">организация и поддержание взаимодействия с другими службами гражданской обороны, </w:t>
      </w:r>
      <w:proofErr w:type="gramStart"/>
      <w:r w:rsidRPr="00C13C26">
        <w:rPr>
          <w:highlight w:val="yellow"/>
        </w:rPr>
        <w:t>с</w:t>
      </w:r>
      <w:proofErr w:type="gramEnd"/>
      <w:r w:rsidRPr="00C13C26">
        <w:rPr>
          <w:highlight w:val="yellow"/>
        </w:rPr>
        <w:t xml:space="preserve"> </w:t>
      </w:r>
      <w:proofErr w:type="gramStart"/>
      <w:r w:rsidRPr="00C13C26">
        <w:rPr>
          <w:highlight w:val="yellow"/>
        </w:rPr>
        <w:t>соответствующим</w:t>
      </w:r>
      <w:proofErr w:type="gramEnd"/>
      <w:r w:rsidRPr="00C13C26">
        <w:rPr>
          <w:highlight w:val="yellow"/>
        </w:rPr>
        <w:t xml:space="preserve"> территориальными органами управления по делам гражданской обороны и чрезвычайным ситуациям;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организация защиты личного состава, техники, имущества служб гражданской обороны от поражающих факторов современных средств поражения, аварий, катастроф и стихийных бедствий.</w:t>
      </w:r>
    </w:p>
    <w:p w:rsidR="009A77BD" w:rsidRDefault="009A77BD">
      <w:pPr>
        <w:pStyle w:val="ConsPlusNormal"/>
        <w:ind w:firstLine="540"/>
        <w:jc w:val="both"/>
      </w:pPr>
      <w:r>
        <w:t>2</w:t>
      </w:r>
      <w:r w:rsidRPr="00C13C26">
        <w:rPr>
          <w:highlight w:val="yellow"/>
        </w:rPr>
        <w:t xml:space="preserve">. Основными функциями служб гражданской обороны </w:t>
      </w:r>
      <w:proofErr w:type="gramStart"/>
      <w:r w:rsidRPr="00C13C26">
        <w:rPr>
          <w:highlight w:val="yellow"/>
        </w:rPr>
        <w:t>исходя из профиля их деятельности являются</w:t>
      </w:r>
      <w:proofErr w:type="gramEnd"/>
      <w:r w:rsidRPr="00C13C26">
        <w:rPr>
          <w:highlight w:val="yellow"/>
        </w:rPr>
        <w:t>:</w:t>
      </w:r>
    </w:p>
    <w:p w:rsidR="009A77BD" w:rsidRDefault="009A77BD">
      <w:pPr>
        <w:pStyle w:val="ConsPlusNormal"/>
        <w:ind w:firstLine="540"/>
        <w:jc w:val="both"/>
      </w:pPr>
      <w:r>
        <w:t>2.1. Службы связи и оповещения:</w:t>
      </w:r>
    </w:p>
    <w:p w:rsidR="009A77BD" w:rsidRDefault="009A77BD">
      <w:pPr>
        <w:pStyle w:val="ConsPlusNormal"/>
        <w:ind w:firstLine="540"/>
        <w:jc w:val="both"/>
      </w:pPr>
      <w: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поколения, совершенствование системы оповещения;</w:t>
      </w:r>
    </w:p>
    <w:p w:rsidR="009A77BD" w:rsidRDefault="009A77BD">
      <w:pPr>
        <w:pStyle w:val="ConsPlusNormal"/>
        <w:ind w:firstLine="540"/>
        <w:jc w:val="both"/>
      </w:pPr>
      <w:r>
        <w:t>использование локальных систем оповещения;</w:t>
      </w:r>
    </w:p>
    <w:p w:rsidR="009A77BD" w:rsidRDefault="009A77BD">
      <w:pPr>
        <w:pStyle w:val="ConsPlusNormal"/>
        <w:ind w:firstLine="540"/>
        <w:jc w:val="both"/>
      </w:pPr>
      <w:r>
        <w:t>использование специализированных технических средств оповещения и информирования населения в местах массового пребывания людей;</w:t>
      </w:r>
    </w:p>
    <w:p w:rsidR="009A77BD" w:rsidRDefault="009A77BD">
      <w:pPr>
        <w:pStyle w:val="ConsPlusNormal"/>
        <w:ind w:firstLine="540"/>
        <w:jc w:val="both"/>
      </w:pPr>
      <w:r>
        <w:t xml:space="preserve">комплексное использование средств единой сети электросвязи Российской </w:t>
      </w:r>
      <w:r>
        <w:lastRenderedPageBreak/>
        <w:t>Федерации, сетей и средств радио-, проводного и телевизионного вещания и других технических средств передачи информации.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>
        <w:t xml:space="preserve">2.2. </w:t>
      </w:r>
      <w:r w:rsidRPr="00C13C26">
        <w:rPr>
          <w:highlight w:val="yellow"/>
        </w:rPr>
        <w:t>Медицинской службы: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планирование и организация медицинского обеспечения мероприятий по гражданской обороне;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проведение лечебно-эвакуационных мероприятий;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организация оказания населению всех видов медицинской помощи;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предупреждение возникновения и распространения инфекционных заболеваний;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развертывание необходимой лечебной базы в загородной зоне.</w:t>
      </w:r>
    </w:p>
    <w:p w:rsidR="009A77BD" w:rsidRDefault="009A77BD">
      <w:pPr>
        <w:pStyle w:val="ConsPlusNormal"/>
        <w:ind w:firstLine="540"/>
        <w:jc w:val="both"/>
      </w:pPr>
      <w:r>
        <w:t>2.3. Службы охраны общественного порядка:</w:t>
      </w:r>
    </w:p>
    <w:p w:rsidR="009A77BD" w:rsidRDefault="009A77BD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A77BD" w:rsidRDefault="009A77BD">
      <w:pPr>
        <w:pStyle w:val="ConsPlusNormal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A77BD" w:rsidRDefault="009A77BD">
      <w:pPr>
        <w:pStyle w:val="ConsPlusNormal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9A77BD" w:rsidRDefault="009A77BD">
      <w:pPr>
        <w:pStyle w:val="ConsPlusNormal"/>
        <w:ind w:firstLine="540"/>
        <w:jc w:val="both"/>
      </w:pPr>
      <w:r>
        <w:t>организация и проведение мероприятий по осуществлению опознания и учета трупов с соблюдением установленных законодательством правил.</w:t>
      </w:r>
    </w:p>
    <w:p w:rsidR="009A77BD" w:rsidRDefault="009A77BD">
      <w:pPr>
        <w:pStyle w:val="ConsPlusNormal"/>
        <w:ind w:firstLine="540"/>
        <w:jc w:val="both"/>
      </w:pPr>
      <w:r>
        <w:t>2.4. Службы санитарно-эпидемиологического надзора:</w:t>
      </w:r>
    </w:p>
    <w:p w:rsidR="009A77BD" w:rsidRDefault="009A77BD">
      <w:pPr>
        <w:pStyle w:val="ConsPlusNormal"/>
        <w:ind w:firstLine="540"/>
        <w:jc w:val="both"/>
      </w:pPr>
      <w:r>
        <w:t>организация санитарно-эпидемиологического надзора;</w:t>
      </w:r>
    </w:p>
    <w:p w:rsidR="009A77BD" w:rsidRDefault="009A77BD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9A77BD" w:rsidRDefault="009A77BD">
      <w:pPr>
        <w:pStyle w:val="ConsPlusNormal"/>
        <w:ind w:firstLine="540"/>
        <w:jc w:val="both"/>
      </w:pPr>
      <w:r>
        <w:t>совершенствование методов и технических средств мониторинга радиационной, химической, биологической обстановки, в том числе степени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9A77BD" w:rsidRDefault="009A77BD">
      <w:pPr>
        <w:pStyle w:val="ConsPlusNormal"/>
        <w:ind w:firstLine="540"/>
        <w:jc w:val="both"/>
      </w:pPr>
      <w:r>
        <w:t>2.5. Противопожарной службы:</w:t>
      </w:r>
    </w:p>
    <w:p w:rsidR="009A77BD" w:rsidRDefault="009A77BD">
      <w:pPr>
        <w:pStyle w:val="ConsPlusNormal"/>
        <w:ind w:firstLine="540"/>
        <w:jc w:val="both"/>
      </w:pPr>
      <w:r>
        <w:t>создание необходимых противопожарных сил, их оснащение и подготовка в области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в военное время;</w:t>
      </w:r>
    </w:p>
    <w:p w:rsidR="009A77BD" w:rsidRDefault="009A77BD">
      <w:pPr>
        <w:pStyle w:val="ConsPlusNormal"/>
        <w:ind w:firstLine="540"/>
        <w:jc w:val="both"/>
      </w:pPr>
      <w:r>
        <w:t>организация тушения пожаров в военное время на объектах, отнесенных в установленном порядке к категориям по гражданской обороне, и критически важных объектах;</w:t>
      </w:r>
    </w:p>
    <w:p w:rsidR="009A77BD" w:rsidRDefault="009A77BD">
      <w:pPr>
        <w:pStyle w:val="ConsPlusNormal"/>
        <w:ind w:firstLine="540"/>
        <w:jc w:val="both"/>
      </w:pPr>
      <w:r>
        <w:t>организация тушения пожаров в жилой застройке в военное время.</w:t>
      </w:r>
    </w:p>
    <w:p w:rsidR="009A77BD" w:rsidRDefault="009A77BD">
      <w:pPr>
        <w:pStyle w:val="ConsPlusNormal"/>
        <w:ind w:firstLine="540"/>
        <w:jc w:val="both"/>
      </w:pPr>
      <w:r>
        <w:t>2.6. Транспортной службы:</w:t>
      </w:r>
    </w:p>
    <w:p w:rsidR="009A77BD" w:rsidRDefault="009A77BD">
      <w:pPr>
        <w:pStyle w:val="ConsPlusNormal"/>
        <w:ind w:firstLine="540"/>
        <w:jc w:val="both"/>
      </w:pPr>
      <w:proofErr w:type="gramStart"/>
      <w:r>
        <w:t>организация обеспечения эвакуации населения всеми видами транспорта, подвоза (вывоза) рабочих смен, подвоза материалов для строительства защитных сооружений, вывоза в загородную зону материальных и культурных ценностей, уникального оборудования, продовольствия и иных материальных средств, подвоза сил и средств гражданской обороны для проведения аварийно-спасательных и других неотложных работ в очагах поражения, зонах катастрофического затопления, а также в районах чрезвычайных ситуаций;</w:t>
      </w:r>
      <w:proofErr w:type="gramEnd"/>
    </w:p>
    <w:p w:rsidR="009A77BD" w:rsidRDefault="009A77BD">
      <w:pPr>
        <w:pStyle w:val="ConsPlusNormal"/>
        <w:ind w:firstLine="540"/>
        <w:jc w:val="both"/>
      </w:pPr>
      <w:r>
        <w:t xml:space="preserve">организация ремонта автомобильной техники, вышедшей из строя в ходе </w:t>
      </w:r>
      <w:r>
        <w:lastRenderedPageBreak/>
        <w:t>выполнения мероприятий по гражданской обороне, предприятий, подведомственных Министерству транспорта и дорожного хозяйства Республики Татарстан, эвакуация ее на ремонтные предприятия;</w:t>
      </w:r>
    </w:p>
    <w:p w:rsidR="009A77BD" w:rsidRDefault="009A77BD">
      <w:pPr>
        <w:pStyle w:val="ConsPlusNormal"/>
        <w:ind w:firstLine="540"/>
        <w:jc w:val="both"/>
      </w:pPr>
      <w:r>
        <w:t>организация создания и оснащения сил для проведения специальной обработки техники организаций, подведомственных Министерству транспорта и дорожного хозяйства Республики Татарстан;</w:t>
      </w:r>
    </w:p>
    <w:p w:rsidR="009A77BD" w:rsidRDefault="009A77BD">
      <w:pPr>
        <w:pStyle w:val="ConsPlusNormal"/>
        <w:ind w:firstLine="540"/>
        <w:jc w:val="both"/>
      </w:pPr>
      <w:r>
        <w:t>планирование и организация проведения мероприятий по специальной обработке техники организаций, подведомственных Министерству транспорта и дорожного хозяйства Республики Татарстан.</w:t>
      </w:r>
    </w:p>
    <w:p w:rsidR="009A77BD" w:rsidRDefault="009A77BD">
      <w:pPr>
        <w:pStyle w:val="ConsPlusNormal"/>
        <w:ind w:firstLine="540"/>
        <w:jc w:val="both"/>
      </w:pPr>
      <w:r>
        <w:t>2.7. Дорожной службы:</w:t>
      </w:r>
    </w:p>
    <w:p w:rsidR="009A77BD" w:rsidRDefault="009A77BD">
      <w:pPr>
        <w:pStyle w:val="ConsPlusNormal"/>
        <w:ind w:firstLine="540"/>
        <w:jc w:val="both"/>
      </w:pPr>
      <w:r>
        <w:t>организация и осуществление дорожно-мостового обеспечения мероприятий по гражданской обороне;</w:t>
      </w:r>
    </w:p>
    <w:p w:rsidR="009A77BD" w:rsidRDefault="009A77BD">
      <w:pPr>
        <w:pStyle w:val="ConsPlusNormal"/>
        <w:ind w:firstLine="540"/>
        <w:jc w:val="both"/>
      </w:pPr>
      <w:r>
        <w:t>ремонт, восстановление и поддержание в готовности дорог и мостов;</w:t>
      </w:r>
    </w:p>
    <w:p w:rsidR="009A77BD" w:rsidRDefault="009A77BD">
      <w:pPr>
        <w:pStyle w:val="ConsPlusNormal"/>
        <w:ind w:firstLine="540"/>
        <w:jc w:val="both"/>
      </w:pPr>
      <w:r>
        <w:t>создание на маршрутах выдвижения сил гражданской обороны и маршрутах эвакуации обходных путей.</w:t>
      </w:r>
    </w:p>
    <w:p w:rsidR="009A77BD" w:rsidRDefault="009A77BD">
      <w:pPr>
        <w:pStyle w:val="ConsPlusNormal"/>
        <w:ind w:firstLine="540"/>
        <w:jc w:val="both"/>
      </w:pPr>
      <w:r>
        <w:t>2.8. Службы энергетики: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27.04.2013 N 287)</w:t>
      </w:r>
    </w:p>
    <w:p w:rsidR="009A77BD" w:rsidRDefault="009A77BD">
      <w:pPr>
        <w:pStyle w:val="ConsPlusNormal"/>
        <w:ind w:firstLine="540"/>
        <w:jc w:val="both"/>
      </w:pPr>
      <w:r>
        <w:t>разработка планов комплексной маскировки организаций, отнесенных к категориям по гражданской обороне;</w:t>
      </w:r>
    </w:p>
    <w:p w:rsidR="009A77BD" w:rsidRDefault="009A77BD">
      <w:pPr>
        <w:pStyle w:val="ConsPlusNormal"/>
        <w:ind w:firstLine="540"/>
        <w:jc w:val="both"/>
      </w:pPr>
      <w:r>
        <w:t>организация и контроль создания и поддержания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9A77BD" w:rsidRDefault="009A77BD">
      <w:pPr>
        <w:pStyle w:val="ConsPlusNormal"/>
        <w:ind w:firstLine="540"/>
        <w:jc w:val="both"/>
      </w:pPr>
      <w:r>
        <w:t>планирование и проведение в угрожаемый период мероприятий по комплексной маскировке;</w:t>
      </w:r>
    </w:p>
    <w:p w:rsidR="009A77BD" w:rsidRDefault="009A77BD">
      <w:pPr>
        <w:pStyle w:val="ConsPlusNormal"/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энергоснабжения;</w:t>
      </w:r>
    </w:p>
    <w:p w:rsidR="009A77BD" w:rsidRDefault="009A77BD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9A77BD" w:rsidRDefault="009A77BD">
      <w:pPr>
        <w:pStyle w:val="ConsPlusNormal"/>
        <w:ind w:firstLine="540"/>
        <w:jc w:val="both"/>
      </w:pPr>
      <w:r>
        <w:t>2.9. Инженерной службы:</w:t>
      </w:r>
    </w:p>
    <w:p w:rsidR="009A77BD" w:rsidRDefault="009A77BD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организация использования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9A77BD" w:rsidRDefault="009A77BD">
      <w:pPr>
        <w:pStyle w:val="ConsPlusNormal"/>
        <w:ind w:firstLine="540"/>
        <w:jc w:val="both"/>
      </w:pPr>
      <w:r>
        <w:t>контроль приспособления в мирное время и при переводе гражданской обороны с мирного на военное время заглубленных помещений, метрополитена и других сооружений подземного пространства для укрытия населения;</w:t>
      </w:r>
    </w:p>
    <w:p w:rsidR="009A77BD" w:rsidRDefault="009A77BD">
      <w:pPr>
        <w:pStyle w:val="ConsPlusNormal"/>
        <w:ind w:firstLine="540"/>
        <w:jc w:val="both"/>
      </w:pPr>
      <w:r>
        <w:t>контроль подготовки в мирное время и организации строительства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9A77BD" w:rsidRDefault="009A77BD">
      <w:pPr>
        <w:pStyle w:val="ConsPlusNormal"/>
        <w:ind w:firstLine="540"/>
        <w:jc w:val="both"/>
      </w:pPr>
      <w:r>
        <w:t>организация укрытия населения в защитных сооружениях гражданской обороны.</w:t>
      </w:r>
    </w:p>
    <w:p w:rsidR="009A77BD" w:rsidRDefault="009A77BD">
      <w:pPr>
        <w:pStyle w:val="ConsPlusNormal"/>
        <w:ind w:firstLine="540"/>
        <w:jc w:val="both"/>
      </w:pPr>
      <w:r>
        <w:t>2.10. Коммунально-технической службы:</w:t>
      </w:r>
    </w:p>
    <w:p w:rsidR="009A77BD" w:rsidRDefault="009A77BD">
      <w:pPr>
        <w:pStyle w:val="ConsPlusNormal"/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водоснабжения и водоотведения;</w:t>
      </w:r>
    </w:p>
    <w:p w:rsidR="009A77BD" w:rsidRDefault="009A77BD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9A77BD" w:rsidRDefault="009A77BD">
      <w:pPr>
        <w:pStyle w:val="ConsPlusNormal"/>
        <w:ind w:firstLine="540"/>
        <w:jc w:val="both"/>
      </w:pPr>
      <w:r>
        <w:t>контроль создания и подготовки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9A77BD" w:rsidRDefault="009A77BD">
      <w:pPr>
        <w:pStyle w:val="ConsPlusNormal"/>
        <w:ind w:firstLine="540"/>
        <w:jc w:val="both"/>
      </w:pPr>
      <w:r>
        <w:t xml:space="preserve">организация создания на водопроводных станциях и очистных сооружениях </w:t>
      </w:r>
      <w:r>
        <w:lastRenderedPageBreak/>
        <w:t>необходимых запасов реагентов, реактивов, консервантов и дезинфицирующих средств;</w:t>
      </w:r>
    </w:p>
    <w:p w:rsidR="009A77BD" w:rsidRDefault="009A77BD">
      <w:pPr>
        <w:pStyle w:val="ConsPlusNormal"/>
        <w:ind w:firstLine="540"/>
        <w:jc w:val="both"/>
      </w:pPr>
      <w:r>
        <w:t>организация создания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средств;</w:t>
      </w:r>
    </w:p>
    <w:p w:rsidR="009A77BD" w:rsidRDefault="009A77BD">
      <w:pPr>
        <w:pStyle w:val="ConsPlusNormal"/>
        <w:ind w:firstLine="540"/>
        <w:jc w:val="both"/>
      </w:pPr>
      <w:r>
        <w:t>контроль создания запасов дезактивирующих, дегазирующих и дезинфицирующих веществ и растворов;</w:t>
      </w:r>
    </w:p>
    <w:p w:rsidR="009A77BD" w:rsidRDefault="009A77BD">
      <w:pPr>
        <w:pStyle w:val="ConsPlusNormal"/>
        <w:ind w:firstLine="540"/>
        <w:jc w:val="both"/>
      </w:pPr>
      <w:r>
        <w:t>организация создания и оснащения сил для проведения санитарной обработки населения, обеззараживания зданий, сооружений и территорий, подготовка их в целях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планирование и организация проведения мероприятий по санитарной обработке населения, обеззараживанию зданий, сооружений и территорий;</w:t>
      </w:r>
    </w:p>
    <w:p w:rsidR="009A77BD" w:rsidRDefault="009A77BD">
      <w:pPr>
        <w:pStyle w:val="ConsPlusNormal"/>
        <w:ind w:firstLine="540"/>
        <w:jc w:val="both"/>
      </w:pPr>
      <w:r>
        <w:t>организация заблаговременного определения мест возможных захоронений;</w:t>
      </w:r>
    </w:p>
    <w:p w:rsidR="009A77BD" w:rsidRDefault="009A77BD">
      <w:pPr>
        <w:pStyle w:val="ConsPlusNormal"/>
        <w:ind w:firstLine="540"/>
        <w:jc w:val="both"/>
      </w:pPr>
      <w:r>
        <w:t>организация создания, подготовки и поддержания в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трупов;</w:t>
      </w:r>
    </w:p>
    <w:p w:rsidR="009A77BD" w:rsidRDefault="009A77BD">
      <w:pPr>
        <w:pStyle w:val="ConsPlusNormal"/>
        <w:ind w:firstLine="540"/>
        <w:jc w:val="both"/>
      </w:pPr>
      <w:r>
        <w:t>организация захоронения погибших.</w:t>
      </w:r>
    </w:p>
    <w:p w:rsidR="009A77BD" w:rsidRDefault="009A77BD">
      <w:pPr>
        <w:pStyle w:val="ConsPlusNormal"/>
        <w:ind w:firstLine="540"/>
        <w:jc w:val="both"/>
      </w:pPr>
      <w:r>
        <w:t>2.11. Службы снабжения горюче-смазочными материалами:</w:t>
      </w:r>
    </w:p>
    <w:p w:rsidR="009A77BD" w:rsidRDefault="009A77BD">
      <w:pPr>
        <w:pStyle w:val="ConsPlusNormal"/>
        <w:ind w:firstLine="540"/>
        <w:jc w:val="both"/>
      </w:pPr>
      <w:r>
        <w:t>организация и проведение мероприятий по обеспечению горюче-смазочными материалами автомобильной, инженерной и специальной техники нештатных аварийно-спасательных формирований, нештатных формирований по обеспечению выполнения мероприятий по гражданской обороне, привлекаемых к проведению мероприятий по гражданской обороне, автомобильной техники, привлекаемой к проведению эвакуационных мероприятий, путем использования в этих целях стационарных и подвижных автозаправочных станций.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06.10.2014 N 716)</w:t>
      </w:r>
    </w:p>
    <w:p w:rsidR="009A77BD" w:rsidRDefault="009A77BD">
      <w:pPr>
        <w:pStyle w:val="ConsPlusNormal"/>
        <w:ind w:firstLine="540"/>
        <w:jc w:val="both"/>
      </w:pPr>
      <w:r>
        <w:t>2.12. Службы торговли и питания:</w:t>
      </w:r>
    </w:p>
    <w:p w:rsidR="009A77BD" w:rsidRDefault="009A77BD">
      <w:pPr>
        <w:pStyle w:val="ConsPlusNormal"/>
        <w:ind w:firstLine="540"/>
        <w:jc w:val="both"/>
      </w:pPr>
      <w:r>
        <w:t>организация нормированного снабжения населения продовольственными и непродовольственными товарами в условиях военного времени;</w:t>
      </w:r>
    </w:p>
    <w:p w:rsidR="009A77BD" w:rsidRDefault="009A77BD">
      <w:pPr>
        <w:pStyle w:val="ConsPlusNormal"/>
        <w:ind w:firstLine="540"/>
        <w:jc w:val="both"/>
      </w:pPr>
      <w:r>
        <w:t>разработка и осуществление мероприятий по защите запасов продовольствия и промышленных товаров первой необходимости;</w:t>
      </w:r>
    </w:p>
    <w:p w:rsidR="009A77BD" w:rsidRDefault="009A77BD">
      <w:pPr>
        <w:pStyle w:val="ConsPlusNormal"/>
        <w:ind w:firstLine="540"/>
        <w:jc w:val="both"/>
      </w:pPr>
      <w:r>
        <w:t>организация закладки запасов продовольствия в убежища и пункты управления;</w:t>
      </w:r>
    </w:p>
    <w:p w:rsidR="009A77BD" w:rsidRDefault="009A77BD">
      <w:pPr>
        <w:pStyle w:val="ConsPlusNormal"/>
        <w:ind w:firstLine="540"/>
        <w:jc w:val="both"/>
      </w:pPr>
      <w:r>
        <w:t>организация обеспечения питанием личного состава нештатных аварийно-спасательных формирований, нештатных формирований по обеспечению выполнения мероприятий по гражданской обороне в районах размещения, в районах проведения аварийно-спасательных и других неотложных работ.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06.10.2014 N 716)</w:t>
      </w:r>
    </w:p>
    <w:p w:rsidR="009A77BD" w:rsidRDefault="009A77BD">
      <w:pPr>
        <w:pStyle w:val="ConsPlusNormal"/>
        <w:ind w:firstLine="540"/>
        <w:jc w:val="both"/>
      </w:pPr>
      <w:r>
        <w:t>2.13. Службы защиты животных и растений:</w:t>
      </w:r>
    </w:p>
    <w:p w:rsidR="009A77BD" w:rsidRDefault="009A77BD">
      <w:pPr>
        <w:pStyle w:val="ConsPlusNormal"/>
        <w:ind w:firstLine="540"/>
        <w:jc w:val="both"/>
      </w:pPr>
      <w:r>
        <w:t>организация и проведение ветеринарного и фитопатологического контроля;</w:t>
      </w:r>
    </w:p>
    <w:p w:rsidR="009A77BD" w:rsidRDefault="009A77BD">
      <w:pPr>
        <w:pStyle w:val="ConsPlusNormal"/>
        <w:ind w:firstLine="540"/>
        <w:jc w:val="both"/>
      </w:pPr>
      <w:r>
        <w:t>организация и проведение мероприятий по обеспечению устойчивой работы сельскохозяйственного производства;</w:t>
      </w:r>
    </w:p>
    <w:p w:rsidR="009A77BD" w:rsidRDefault="009A77BD">
      <w:pPr>
        <w:pStyle w:val="ConsPlusNormal"/>
        <w:ind w:firstLine="540"/>
        <w:jc w:val="both"/>
      </w:pPr>
      <w:r>
        <w:t>организация и проведение мероприятий по защите сельскохозяйственных животных, растений, источников воды и кормов, ветеринарной обработке, лечению пораженных животных, обеззараживанию посевов, пастбищ, продукции животноводства и растениеводства.</w:t>
      </w:r>
    </w:p>
    <w:p w:rsidR="009A77BD" w:rsidRDefault="009A77BD">
      <w:pPr>
        <w:pStyle w:val="ConsPlusNormal"/>
        <w:ind w:firstLine="540"/>
        <w:jc w:val="both"/>
      </w:pPr>
      <w:r>
        <w:t>2.14. Службы защиты культурных ценностей:</w:t>
      </w:r>
    </w:p>
    <w:p w:rsidR="009A77BD" w:rsidRDefault="009A77BD">
      <w:pPr>
        <w:pStyle w:val="ConsPlusNormal"/>
        <w:ind w:firstLine="540"/>
        <w:jc w:val="both"/>
      </w:pPr>
      <w:r>
        <w:t>планирование, организация и проведение мероприятий по защите культурных ценностей.</w:t>
      </w:r>
    </w:p>
    <w:p w:rsidR="009A77BD" w:rsidRDefault="009A77BD">
      <w:pPr>
        <w:pStyle w:val="ConsPlusNormal"/>
        <w:ind w:firstLine="540"/>
        <w:jc w:val="both"/>
      </w:pPr>
      <w:r>
        <w:t>Службы гражданской обороны выполняют свои функции во взаимодействии между собой и Министерством по делам гражданской обороны и чрезвычайным ситуациям Республики Татарстан.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jc w:val="center"/>
      </w:pPr>
      <w:r>
        <w:t>IV. РУКОВОДСТВО СЛУЖБАМИ ГРАЖДАНСКОЙ ОБОРОНЫ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ind w:firstLine="540"/>
        <w:jc w:val="both"/>
      </w:pPr>
      <w:r>
        <w:lastRenderedPageBreak/>
        <w:t xml:space="preserve">1. </w:t>
      </w:r>
      <w:r w:rsidRPr="00C13C26">
        <w:rPr>
          <w:highlight w:val="yellow"/>
        </w:rPr>
        <w:t>Общее руководство службами гражданской обороны осуществляют соответствующие руководители гражданской обороны.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Непосредственное руководство службами гражданской обороны осуществляют руководители этих служб.</w:t>
      </w:r>
    </w:p>
    <w:p w:rsidR="009A77BD" w:rsidRDefault="009A77BD">
      <w:pPr>
        <w:pStyle w:val="ConsPlusNormal"/>
        <w:ind w:firstLine="540"/>
        <w:jc w:val="both"/>
      </w:pPr>
      <w:r>
        <w:t xml:space="preserve">2. Руководители республиканских служб гражданской обороны в режиме повседневной деятельности </w:t>
      </w:r>
      <w:proofErr w:type="gramStart"/>
      <w:r>
        <w:t>осуществляют методическое руководство и контроль деятельности соответствующих служб гражданской обороны муниципальных образований и организуют</w:t>
      </w:r>
      <w:proofErr w:type="gramEnd"/>
      <w:r>
        <w:t xml:space="preserve"> взаимодействие между ними.</w:t>
      </w:r>
    </w:p>
    <w:p w:rsidR="009A77BD" w:rsidRDefault="009A77BD">
      <w:pPr>
        <w:pStyle w:val="ConsPlusNormal"/>
        <w:ind w:firstLine="540"/>
        <w:jc w:val="both"/>
      </w:pPr>
      <w:r>
        <w:t xml:space="preserve">3. </w:t>
      </w:r>
      <w:r w:rsidRPr="00C13C26">
        <w:rPr>
          <w:highlight w:val="yellow"/>
        </w:rPr>
        <w:t xml:space="preserve">Руководители служб гражданской обороны муниципальных образований в режиме повседневной деятельности </w:t>
      </w:r>
      <w:proofErr w:type="gramStart"/>
      <w:r w:rsidRPr="00C13C26">
        <w:rPr>
          <w:highlight w:val="yellow"/>
        </w:rPr>
        <w:t>осуществляют контроль деятельности соответствующих служб гражданской обороны организаций и организуют</w:t>
      </w:r>
      <w:proofErr w:type="gramEnd"/>
      <w:r w:rsidRPr="00C13C26">
        <w:rPr>
          <w:highlight w:val="yellow"/>
        </w:rPr>
        <w:t xml:space="preserve"> взаимодействие между ними.</w:t>
      </w:r>
    </w:p>
    <w:p w:rsidR="009A77BD" w:rsidRDefault="009A77BD">
      <w:pPr>
        <w:pStyle w:val="ConsPlusNormal"/>
        <w:ind w:firstLine="540"/>
        <w:jc w:val="both"/>
      </w:pPr>
      <w:r>
        <w:t xml:space="preserve">4. </w:t>
      </w:r>
      <w:r w:rsidRPr="00C13C26">
        <w:rPr>
          <w:highlight w:val="yellow"/>
        </w:rPr>
        <w:t>С введением высших степеней готовности гражданской обороны или режима чрезвычайной ситуации руководители:</w:t>
      </w:r>
    </w:p>
    <w:p w:rsidR="009A77BD" w:rsidRDefault="009A77BD">
      <w:pPr>
        <w:pStyle w:val="ConsPlusNormal"/>
        <w:ind w:firstLine="540"/>
        <w:jc w:val="both"/>
      </w:pPr>
      <w:r>
        <w:t>республиканских служб гражданской обороны осуществляют оперативное руководство деятельностью соответствующих служб гражданской обороны муниципальных образований;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служб гражданской обороны муниципальных образований осуществляют оперативное руководство деятельностью соответствующих служб гражданской обороны организаций.</w:t>
      </w:r>
    </w:p>
    <w:p w:rsidR="009A77BD" w:rsidRDefault="009A77BD">
      <w:pPr>
        <w:pStyle w:val="ConsPlusNormal"/>
        <w:ind w:firstLine="540"/>
        <w:jc w:val="both"/>
      </w:pPr>
      <w:r>
        <w:t>5. Координацию деятельности служб гражданской обороны осуществляют Министерство по делам гражданской обороны и чрезвычайным ситуациям Республики Татарстан, управления Министерства по делам гражданской обороны и чрезвычайным ситуациям Республики Татарстан по муниципальным районам и городским округам, а также органы, уполномоченные на решение задач в области гражданской обороны, организаций.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jc w:val="center"/>
      </w:pPr>
      <w:r>
        <w:t>V. ОРГАНИЗАЦИЯ УПРАВЛЕНИЯ СЛУЖБАМИ ГРАЖДАНСКОЙ ОБОРОНЫ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ind w:firstLine="540"/>
        <w:jc w:val="both"/>
      </w:pPr>
      <w:r>
        <w:t xml:space="preserve">1. </w:t>
      </w:r>
      <w:r w:rsidRPr="00C13C26">
        <w:rPr>
          <w:highlight w:val="yellow"/>
        </w:rPr>
        <w:t>Управление службами гражданской обороны заключается в осуществлении постоянного руководства со стороны соответствующих руководителей служб и их штабов подчиненными органами управления</w:t>
      </w:r>
      <w:r>
        <w:t xml:space="preserve">, аварийно-спасательными формированиями, </w:t>
      </w:r>
      <w:r w:rsidRPr="00C13C26">
        <w:rPr>
          <w:highlight w:val="yellow"/>
        </w:rPr>
        <w:t>нештатными формированиями по обеспечению выполнения мероприятий по гражданской обороне, в обеспечении их готовности, организации деятельности по обеспечению мероприятий по гражданской обороне в условиях мирного и военного времени.</w:t>
      </w:r>
    </w:p>
    <w:p w:rsidR="009A77BD" w:rsidRDefault="009A77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КМ РТ от 06.10.2014 N 716)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>
        <w:t xml:space="preserve">2. </w:t>
      </w:r>
      <w:r w:rsidRPr="00C13C26">
        <w:rPr>
          <w:highlight w:val="yellow"/>
        </w:rPr>
        <w:t>Основой управления службами гражданской обороны являются решения руководителей служб и вышестоящих руководителей гражданской обороны, а также планы обеспечения мероприятий по гражданской обороне служб.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3. Планирование обеспечения мероприятий по гражданской обороне службами гражданской обороны осуществляется на основе</w:t>
      </w:r>
      <w:r>
        <w:t xml:space="preserve"> Плана гражданской обороны и защиты населения Республики Татарстан, </w:t>
      </w:r>
      <w:r w:rsidRPr="00C13C26">
        <w:rPr>
          <w:highlight w:val="yellow"/>
        </w:rPr>
        <w:t>планов гражданской обороны и защиты населения муниципальных образований и планов гражданской обороны организаций</w:t>
      </w:r>
      <w:r>
        <w:t>.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Планы обеспечения мероприятий по гражданской обороне служб гражданской обороны определяют организацию и порядок выполнения ими специальных мероприятий по гражданской обороне.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Разработку планов обеспечения мероприятий по гражданской обороне служб организуют руководители служб гражданской обороны.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Планы обеспечения мероприятий по гражданской обороне служб утверждаются соответствующими руководителями гражданской обороны.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4. Задачи службы гражданской обороны определяются положением о службе, утверждаемым в установленном порядке.</w:t>
      </w:r>
    </w:p>
    <w:p w:rsidR="009A77BD" w:rsidRDefault="009A77BD">
      <w:pPr>
        <w:pStyle w:val="ConsPlusNormal"/>
        <w:ind w:firstLine="540"/>
        <w:jc w:val="both"/>
      </w:pPr>
      <w:r>
        <w:t xml:space="preserve">5. Организация работы штабов служб гражданской обороны, порядок и сроки </w:t>
      </w:r>
      <w:r>
        <w:lastRenderedPageBreak/>
        <w:t>представления донесений, организация взаимодействия с другими службами гражданской обороны, войсками гражданской обороны определяются соответствующими наставлениями и специальными указаниями соответствующих федеральных органов исполнительной власти и Главным управлением МЧС России по Республике Татарстан.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>
        <w:t xml:space="preserve">6. </w:t>
      </w:r>
      <w:r w:rsidRPr="00C13C26">
        <w:rPr>
          <w:highlight w:val="yellow"/>
        </w:rPr>
        <w:t>Службы гражданской обороны для всестороннего обеспечения мероприятий по гражданской обороне: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привлекают</w:t>
      </w:r>
      <w:r>
        <w:t xml:space="preserve"> аварийно-спасательные формирования, </w:t>
      </w:r>
      <w:r w:rsidRPr="00C13C26">
        <w:rPr>
          <w:highlight w:val="yellow"/>
        </w:rPr>
        <w:t>нештатные формирования по обеспечению выполнения мероприятий по гражданской обороне, соответствующие профилю деятельности службы;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организуют учет формирований, входящих в состав служб и организаций, привлекаемых для решения задач гражданской обороны.</w:t>
      </w:r>
    </w:p>
    <w:p w:rsidR="009A77BD" w:rsidRDefault="009A77BD">
      <w:pPr>
        <w:pStyle w:val="ConsPlusNormal"/>
        <w:ind w:firstLine="540"/>
        <w:jc w:val="both"/>
      </w:pPr>
      <w:r>
        <w:t>Общее количество аварийно-спасательных формирований и нештатных формирований по обеспечению выполнения мероприятий по гражданской обороне, привлекаемых службами гражданской обороны, и их численность определяются характером и объемом задач, решаемых службами в мирное и военное время, наличием людских ресурсов и материальных средств с учетом особенностей местных условий.</w:t>
      </w:r>
    </w:p>
    <w:p w:rsidR="009A77BD" w:rsidRDefault="009A77BD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06.10.2014 N 716)</w:t>
      </w:r>
    </w:p>
    <w:p w:rsidR="009A77BD" w:rsidRDefault="009A77BD">
      <w:pPr>
        <w:pStyle w:val="ConsPlusNormal"/>
        <w:ind w:firstLine="540"/>
        <w:jc w:val="both"/>
      </w:pPr>
      <w:r>
        <w:t>7. В целях совершенствования знаний, закрепления умений и навыков личного состава республиканских служб гражданской обороны и оценки готовности их к выполнению задач по решению руководителя гражданской обороны Республики Татарстан проводятся специальные учения продолжительностью до 8 часов не реже одного раза в 5 лет.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jc w:val="center"/>
      </w:pPr>
      <w:r>
        <w:t>VI. ПОРЯДОК КОМПЛЕКТОВАНИЯ, МАТЕРИАЛЬНО-ТЕХНИЧЕСКОГО</w:t>
      </w:r>
    </w:p>
    <w:p w:rsidR="009A77BD" w:rsidRDefault="009A77BD">
      <w:pPr>
        <w:pStyle w:val="ConsPlusNormal"/>
        <w:jc w:val="center"/>
      </w:pPr>
      <w:r>
        <w:t>И ФИНАНСОВОГО ОБЕСПЕЧЕНИЯ СЛУЖБ ГРАЖДАНСКОЙ ОБОРОНЫ</w:t>
      </w:r>
    </w:p>
    <w:p w:rsidR="009A77BD" w:rsidRDefault="009A77BD">
      <w:pPr>
        <w:pStyle w:val="ConsPlusNormal"/>
        <w:jc w:val="center"/>
      </w:pP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>
        <w:t xml:space="preserve">1. </w:t>
      </w:r>
      <w:r w:rsidRPr="00C13C26">
        <w:rPr>
          <w:highlight w:val="yellow"/>
        </w:rPr>
        <w:t>Комплектование служб гражданской обороны личным составом осуществляется соответствующими руководителями гражданской обороны и руководителями служб гражданской обороны за счет организаций, на базе которых создаются службы.</w:t>
      </w:r>
    </w:p>
    <w:p w:rsidR="009A77BD" w:rsidRPr="00C13C26" w:rsidRDefault="009A77BD">
      <w:pPr>
        <w:pStyle w:val="ConsPlusNormal"/>
        <w:ind w:firstLine="540"/>
        <w:jc w:val="both"/>
        <w:rPr>
          <w:highlight w:val="yellow"/>
        </w:rPr>
      </w:pPr>
      <w:r w:rsidRPr="00C13C26">
        <w:rPr>
          <w:highlight w:val="yellow"/>
        </w:rPr>
        <w:t>2. Обеспечение служб гражданской обороны автомобильным транспортом, дорожно-строительной и подъемно-транспортной техникой в военное время производится за счет ресурсов, не подлежащих передаче Вооруженным Силам Российской Федерации при проведении мобилизации.</w:t>
      </w:r>
    </w:p>
    <w:p w:rsidR="009A77BD" w:rsidRDefault="009A77BD">
      <w:pPr>
        <w:pStyle w:val="ConsPlusNormal"/>
        <w:ind w:firstLine="540"/>
        <w:jc w:val="both"/>
      </w:pPr>
      <w:r w:rsidRPr="00C13C26">
        <w:rPr>
          <w:highlight w:val="yellow"/>
        </w:rPr>
        <w:t>3.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9A77BD" w:rsidRDefault="009A77BD">
      <w:pPr>
        <w:sectPr w:rsidR="009A77BD" w:rsidSect="00C13C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  <w:r>
        <w:t>Утверждена</w:t>
      </w:r>
    </w:p>
    <w:p w:rsidR="009A77BD" w:rsidRDefault="009A77BD">
      <w:pPr>
        <w:pStyle w:val="ConsPlusNormal"/>
        <w:jc w:val="right"/>
      </w:pPr>
      <w:r>
        <w:t>постановлением</w:t>
      </w:r>
    </w:p>
    <w:p w:rsidR="009A77BD" w:rsidRDefault="009A77BD">
      <w:pPr>
        <w:pStyle w:val="ConsPlusNormal"/>
        <w:jc w:val="right"/>
      </w:pPr>
      <w:r>
        <w:t>Кабинета Министров</w:t>
      </w:r>
    </w:p>
    <w:p w:rsidR="009A77BD" w:rsidRDefault="009A77BD">
      <w:pPr>
        <w:pStyle w:val="ConsPlusNormal"/>
        <w:jc w:val="right"/>
      </w:pPr>
      <w:r>
        <w:t>Республики Татарстан</w:t>
      </w:r>
    </w:p>
    <w:p w:rsidR="009A77BD" w:rsidRDefault="009A77BD">
      <w:pPr>
        <w:pStyle w:val="ConsPlusNormal"/>
        <w:jc w:val="right"/>
      </w:pPr>
      <w:r>
        <w:t>от 15 января 2010 г. N 6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Title"/>
        <w:jc w:val="center"/>
      </w:pPr>
      <w:bookmarkStart w:id="1" w:name="P214"/>
      <w:bookmarkEnd w:id="1"/>
      <w:r>
        <w:t>СТРУКТУРА СПАСАТЕЛЬНЫХ СЛУЖБ</w:t>
      </w:r>
    </w:p>
    <w:p w:rsidR="009A77BD" w:rsidRDefault="009A77BD">
      <w:pPr>
        <w:pStyle w:val="ConsPlusTitle"/>
        <w:jc w:val="center"/>
      </w:pPr>
      <w:r>
        <w:t>(СЛУЖБ ГРАЖДАНСКОЙ ОБОРОНЫ) РЕСПУБЛИКИ ТАТАРСТАН</w:t>
      </w:r>
    </w:p>
    <w:p w:rsidR="009A77BD" w:rsidRDefault="009A77BD">
      <w:pPr>
        <w:pStyle w:val="ConsPlusNormal"/>
        <w:jc w:val="center"/>
      </w:pPr>
      <w:r>
        <w:t>Список изменяющих документов</w:t>
      </w:r>
    </w:p>
    <w:p w:rsidR="009A77BD" w:rsidRDefault="009A77BD">
      <w:pPr>
        <w:pStyle w:val="ConsPlusNormal"/>
        <w:jc w:val="center"/>
      </w:pPr>
      <w:proofErr w:type="gramStart"/>
      <w:r>
        <w:t xml:space="preserve">(в ред. Постановлений КМ РТ от 18.10.2011 </w:t>
      </w:r>
      <w:hyperlink r:id="rId27" w:history="1">
        <w:r>
          <w:rPr>
            <w:color w:val="0000FF"/>
          </w:rPr>
          <w:t>N 862</w:t>
        </w:r>
      </w:hyperlink>
      <w:r>
        <w:t xml:space="preserve">, от 27.04.2012 </w:t>
      </w:r>
      <w:hyperlink r:id="rId28" w:history="1">
        <w:r>
          <w:rPr>
            <w:color w:val="0000FF"/>
          </w:rPr>
          <w:t>N 331</w:t>
        </w:r>
      </w:hyperlink>
      <w:r>
        <w:t>,</w:t>
      </w:r>
      <w:proofErr w:type="gramEnd"/>
    </w:p>
    <w:p w:rsidR="009A77BD" w:rsidRDefault="009A77BD">
      <w:pPr>
        <w:pStyle w:val="ConsPlusNormal"/>
        <w:jc w:val="center"/>
      </w:pPr>
      <w:r>
        <w:t xml:space="preserve">от 27.04.2013 </w:t>
      </w:r>
      <w:hyperlink r:id="rId29" w:history="1">
        <w:r>
          <w:rPr>
            <w:color w:val="0000FF"/>
          </w:rPr>
          <w:t>N 287</w:t>
        </w:r>
      </w:hyperlink>
      <w:r>
        <w:t>)</w:t>
      </w:r>
    </w:p>
    <w:p w:rsidR="009A77BD" w:rsidRDefault="009A77B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1"/>
        <w:gridCol w:w="2160"/>
        <w:gridCol w:w="3600"/>
        <w:gridCol w:w="2855"/>
        <w:gridCol w:w="25"/>
        <w:gridCol w:w="2700"/>
        <w:gridCol w:w="3240"/>
      </w:tblGrid>
      <w:tr w:rsidR="009A77BD">
        <w:tc>
          <w:tcPr>
            <w:tcW w:w="782" w:type="dxa"/>
            <w:gridSpan w:val="2"/>
          </w:tcPr>
          <w:p w:rsidR="009A77BD" w:rsidRDefault="009A77B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</w:tcPr>
          <w:p w:rsidR="009A77BD" w:rsidRDefault="009A77BD">
            <w:pPr>
              <w:pStyle w:val="ConsPlusNormal"/>
              <w:jc w:val="center"/>
            </w:pPr>
            <w:r>
              <w:t>Наименование службы гражданской обороны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center"/>
            </w:pPr>
            <w:r>
              <w:t>Министерства и организации, создающие службы гражданской обороны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center"/>
            </w:pPr>
            <w:r>
              <w:t>Руководитель службы гражданской обороны</w:t>
            </w: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center"/>
            </w:pPr>
            <w:r>
              <w:t>Начальник штаба службы - заместитель руководителя службы гражданской обороны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center"/>
            </w:pPr>
            <w:r>
              <w:t>Заместитель руководителя службы гражданской обороны</w:t>
            </w:r>
          </w:p>
        </w:tc>
      </w:tr>
      <w:tr w:rsidR="009A77BD">
        <w:tc>
          <w:tcPr>
            <w:tcW w:w="782" w:type="dxa"/>
            <w:gridSpan w:val="2"/>
            <w:vMerge w:val="restart"/>
          </w:tcPr>
          <w:p w:rsidR="009A77BD" w:rsidRDefault="009A77BD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160" w:type="dxa"/>
            <w:vMerge w:val="restart"/>
          </w:tcPr>
          <w:p w:rsidR="009A77BD" w:rsidRDefault="009A77BD">
            <w:pPr>
              <w:pStyle w:val="ConsPlusNormal"/>
              <w:jc w:val="both"/>
            </w:pPr>
            <w:r>
              <w:t>Служба связи и оповещения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Министерство информатизации и связи Республики Татарстан - формирователь службы гражданской обороны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министр информатизации и связи Республики Татарстан</w:t>
            </w: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  <w:r>
              <w:t>заместитель министра информатизации и связи Республики Татарстан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Таттелеком</w:t>
            </w:r>
            <w:proofErr w:type="spellEnd"/>
            <w:r>
              <w:t>" (на основании соглашения)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генеральный директор ОАО "</w:t>
            </w:r>
            <w:proofErr w:type="spellStart"/>
            <w:r>
              <w:t>Таттелеком</w:t>
            </w:r>
            <w:proofErr w:type="spellEnd"/>
            <w:r>
              <w:t>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ОАО "Телерадиокомпания "Телевидение высоких </w:t>
            </w:r>
            <w:r>
              <w:lastRenderedPageBreak/>
              <w:t>технологий" (на основании соглашения)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генеральный директор ОАО "Телерадиокомпания </w:t>
            </w:r>
            <w:r>
              <w:lastRenderedPageBreak/>
              <w:t>"Телевидение высоких технологий"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федеральное государственное унитарное предприятие "Радиотелевизионный передающий центр" (на основании соглашения)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директор федерального государственного унитарного предприятия "Радиотелевизионный передающий центр"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государственное унитарное предприятие "Управление почтовой связи "Татарстан </w:t>
            </w:r>
            <w:proofErr w:type="spellStart"/>
            <w:r>
              <w:t>почтасы</w:t>
            </w:r>
            <w:proofErr w:type="spellEnd"/>
            <w:r>
              <w:t>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директор государственного унитарного предприятия "Управление почтовой связи "Татарстан </w:t>
            </w:r>
            <w:proofErr w:type="spellStart"/>
            <w:r>
              <w:t>почтасы</w:t>
            </w:r>
            <w:proofErr w:type="spellEnd"/>
            <w:r>
              <w:t>"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руководитель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9A77BD">
        <w:tc>
          <w:tcPr>
            <w:tcW w:w="782" w:type="dxa"/>
            <w:gridSpan w:val="2"/>
            <w:vMerge w:val="restart"/>
          </w:tcPr>
          <w:p w:rsidR="009A77BD" w:rsidRPr="00C13C26" w:rsidRDefault="009A77BD">
            <w:pPr>
              <w:pStyle w:val="ConsPlusNormal"/>
              <w:jc w:val="right"/>
              <w:rPr>
                <w:highlight w:val="yellow"/>
              </w:rPr>
            </w:pPr>
            <w:r w:rsidRPr="00C13C26">
              <w:rPr>
                <w:highlight w:val="yellow"/>
              </w:rPr>
              <w:t>2.</w:t>
            </w:r>
          </w:p>
        </w:tc>
        <w:tc>
          <w:tcPr>
            <w:tcW w:w="2160" w:type="dxa"/>
            <w:vMerge w:val="restart"/>
          </w:tcPr>
          <w:p w:rsidR="009A77BD" w:rsidRPr="00C13C26" w:rsidRDefault="009A77BD">
            <w:pPr>
              <w:pStyle w:val="ConsPlusNormal"/>
              <w:jc w:val="both"/>
              <w:rPr>
                <w:highlight w:val="yellow"/>
              </w:rPr>
            </w:pPr>
            <w:r w:rsidRPr="00C13C26">
              <w:rPr>
                <w:highlight w:val="yellow"/>
              </w:rPr>
              <w:t>Медицинская служба</w:t>
            </w:r>
          </w:p>
        </w:tc>
        <w:tc>
          <w:tcPr>
            <w:tcW w:w="3600" w:type="dxa"/>
          </w:tcPr>
          <w:p w:rsidR="009A77BD" w:rsidRPr="00C13C26" w:rsidRDefault="009A77BD">
            <w:pPr>
              <w:pStyle w:val="ConsPlusNormal"/>
              <w:jc w:val="both"/>
              <w:rPr>
                <w:highlight w:val="yellow"/>
              </w:rPr>
            </w:pPr>
            <w:r w:rsidRPr="00C13C26">
              <w:rPr>
                <w:highlight w:val="yellow"/>
              </w:rPr>
              <w:t>Министерство здравоохранения Республики Татарстан - формирователь службы гражданской обороны</w:t>
            </w:r>
          </w:p>
        </w:tc>
        <w:tc>
          <w:tcPr>
            <w:tcW w:w="2880" w:type="dxa"/>
            <w:gridSpan w:val="2"/>
          </w:tcPr>
          <w:p w:rsidR="009A77BD" w:rsidRPr="00C13C26" w:rsidRDefault="009A77BD">
            <w:pPr>
              <w:pStyle w:val="ConsPlusNormal"/>
              <w:jc w:val="both"/>
              <w:rPr>
                <w:highlight w:val="yellow"/>
              </w:rPr>
            </w:pPr>
            <w:r w:rsidRPr="00C13C26">
              <w:rPr>
                <w:highlight w:val="yellow"/>
              </w:rPr>
              <w:t>министр здравоохранения Республики Татарстан</w:t>
            </w:r>
          </w:p>
        </w:tc>
        <w:tc>
          <w:tcPr>
            <w:tcW w:w="2700" w:type="dxa"/>
          </w:tcPr>
          <w:p w:rsidR="009A77BD" w:rsidRPr="00C13C26" w:rsidRDefault="009A77BD">
            <w:pPr>
              <w:pStyle w:val="ConsPlusNormal"/>
              <w:jc w:val="both"/>
              <w:rPr>
                <w:highlight w:val="yellow"/>
              </w:rPr>
            </w:pPr>
            <w:r w:rsidRPr="00C13C26">
              <w:rPr>
                <w:highlight w:val="yellow"/>
              </w:rPr>
              <w:t>заместитель министра здравоохранения Республики Татарстан</w:t>
            </w:r>
          </w:p>
        </w:tc>
        <w:tc>
          <w:tcPr>
            <w:tcW w:w="3240" w:type="dxa"/>
          </w:tcPr>
          <w:p w:rsidR="009A77BD" w:rsidRPr="00C13C26" w:rsidRDefault="009A77BD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Pr="00C13C26" w:rsidRDefault="009A77BD">
            <w:pPr>
              <w:rPr>
                <w:highlight w:val="yellow"/>
              </w:rPr>
            </w:pPr>
          </w:p>
        </w:tc>
        <w:tc>
          <w:tcPr>
            <w:tcW w:w="2160" w:type="dxa"/>
            <w:vMerge/>
          </w:tcPr>
          <w:p w:rsidR="009A77BD" w:rsidRPr="00C13C26" w:rsidRDefault="009A77BD">
            <w:pPr>
              <w:rPr>
                <w:highlight w:val="yellow"/>
              </w:rPr>
            </w:pPr>
          </w:p>
        </w:tc>
        <w:tc>
          <w:tcPr>
            <w:tcW w:w="3600" w:type="dxa"/>
          </w:tcPr>
          <w:p w:rsidR="009A77BD" w:rsidRPr="00C13C26" w:rsidRDefault="009A77BD">
            <w:pPr>
              <w:pStyle w:val="ConsPlusNormal"/>
              <w:jc w:val="both"/>
              <w:rPr>
                <w:highlight w:val="yellow"/>
              </w:rPr>
            </w:pPr>
            <w:r w:rsidRPr="00C13C26">
              <w:rPr>
                <w:highlight w:val="yellow"/>
              </w:rPr>
              <w:t>Республиканский центр медицины катастроф</w:t>
            </w:r>
          </w:p>
        </w:tc>
        <w:tc>
          <w:tcPr>
            <w:tcW w:w="2880" w:type="dxa"/>
            <w:gridSpan w:val="2"/>
          </w:tcPr>
          <w:p w:rsidR="009A77BD" w:rsidRPr="00C13C26" w:rsidRDefault="009A77BD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2700" w:type="dxa"/>
          </w:tcPr>
          <w:p w:rsidR="009A77BD" w:rsidRPr="00C13C26" w:rsidRDefault="009A77BD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3240" w:type="dxa"/>
          </w:tcPr>
          <w:p w:rsidR="009A77BD" w:rsidRPr="00C13C26" w:rsidRDefault="009A77BD">
            <w:pPr>
              <w:pStyle w:val="ConsPlusNormal"/>
              <w:jc w:val="both"/>
              <w:rPr>
                <w:highlight w:val="yellow"/>
              </w:rPr>
            </w:pPr>
            <w:r w:rsidRPr="00C13C26">
              <w:rPr>
                <w:highlight w:val="yellow"/>
              </w:rPr>
              <w:t>директор Республиканского центра медицины катастроф</w:t>
            </w:r>
          </w:p>
        </w:tc>
      </w:tr>
      <w:tr w:rsidR="009A77BD">
        <w:tc>
          <w:tcPr>
            <w:tcW w:w="782" w:type="dxa"/>
            <w:gridSpan w:val="2"/>
          </w:tcPr>
          <w:p w:rsidR="009A77BD" w:rsidRDefault="009A77BD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160" w:type="dxa"/>
          </w:tcPr>
          <w:p w:rsidR="009A77BD" w:rsidRDefault="009A77BD">
            <w:pPr>
              <w:pStyle w:val="ConsPlusNormal"/>
              <w:jc w:val="both"/>
            </w:pPr>
            <w:r>
              <w:t>Служба охраны общественного порядка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Министерство внутренних дел по Республике Татарстан - формирователь службы гражданской обороны (на основании соглашения)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заместитель министра внутренних дел по Республике Татарстан (по согласованию)</w:t>
            </w: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обеспечения общественного порядка Министерства внутренних дел</w:t>
            </w:r>
            <w:proofErr w:type="gramEnd"/>
            <w:r>
              <w:t xml:space="preserve"> по </w:t>
            </w:r>
            <w:r>
              <w:lastRenderedPageBreak/>
              <w:t>Республике Татарстан (по согласованию)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82" w:type="dxa"/>
            <w:gridSpan w:val="2"/>
            <w:vMerge w:val="restart"/>
          </w:tcPr>
          <w:p w:rsidR="009A77BD" w:rsidRDefault="009A77BD">
            <w:pPr>
              <w:pStyle w:val="ConsPlusNormal"/>
              <w:jc w:val="right"/>
            </w:pPr>
            <w:r>
              <w:lastRenderedPageBreak/>
              <w:t>4.</w:t>
            </w:r>
          </w:p>
        </w:tc>
        <w:tc>
          <w:tcPr>
            <w:tcW w:w="2160" w:type="dxa"/>
            <w:vMerge w:val="restart"/>
          </w:tcPr>
          <w:p w:rsidR="009A77BD" w:rsidRDefault="009A77BD">
            <w:pPr>
              <w:pStyle w:val="ConsPlusNormal"/>
              <w:jc w:val="both"/>
            </w:pPr>
            <w:r>
              <w:t>Служба санитарно-эпидемиологического надзора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Татарстан - формирователь службы гражданской обороны (на основании соглашения)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Республике Татарстан (по согласованию)</w:t>
            </w: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защиты прав потребителей и благополучия человека по Республике Татарстан (по согласованию)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федеральное государственное учреждение "Центр гигиены и эпидемиологии в Республике Татарстан" (на основании соглашения)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руководитель федерального государственного учреждения "Центр гигиены и эпидемиологии в Республике Татарстан" (по согласованию)</w:t>
            </w:r>
          </w:p>
        </w:tc>
      </w:tr>
      <w:tr w:rsidR="009A77BD">
        <w:tc>
          <w:tcPr>
            <w:tcW w:w="782" w:type="dxa"/>
            <w:gridSpan w:val="2"/>
            <w:vMerge w:val="restart"/>
          </w:tcPr>
          <w:p w:rsidR="009A77BD" w:rsidRDefault="009A77BD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160" w:type="dxa"/>
            <w:vMerge w:val="restart"/>
          </w:tcPr>
          <w:p w:rsidR="009A77BD" w:rsidRDefault="009A77BD">
            <w:pPr>
              <w:pStyle w:val="ConsPlusNormal"/>
            </w:pPr>
            <w:r>
              <w:t>Противопожарная служба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Главное управление МЧС России по Республике Татарстан (на основании соглашения), Министерство по делам гражданской обороны и чрезвычайным ситуациям Республики Татарстан - формирователь службы гражданской обороны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первый заместитель начальника Главного управления МЧС России по Республике Татарстан (по Государственной противопожарной службе) (по согласованию)</w:t>
            </w: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  <w:r>
              <w:t>начальник Управления оперативного реагирования Главного управления МЧС России по Республике Татарстан (по согласованию)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заместитель начальника Главного управления МЧС России по Республике Татарстан - главный государственный инспектор Республики Татарстан по пожарному надзору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государственное учреждение "Центр управления силами федеральной противопожарной </w:t>
            </w:r>
            <w:r>
              <w:lastRenderedPageBreak/>
              <w:t>службы по Республике Татарстан" (на основании соглашения)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руководитель государственного учреждения "Центр управления силами </w:t>
            </w:r>
            <w:r>
              <w:lastRenderedPageBreak/>
              <w:t>федеральной противопожарной службы по Республике Татарстан"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государственное учреждение "Пожарная охрана Республики Татарстан"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руководитель государственного учреждения "Пожарная охрана Республики Татарстан"</w:t>
            </w:r>
          </w:p>
        </w:tc>
      </w:tr>
      <w:tr w:rsidR="009A77BD">
        <w:tc>
          <w:tcPr>
            <w:tcW w:w="782" w:type="dxa"/>
            <w:gridSpan w:val="2"/>
            <w:vMerge w:val="restart"/>
          </w:tcPr>
          <w:p w:rsidR="009A77BD" w:rsidRDefault="009A77BD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160" w:type="dxa"/>
            <w:vMerge w:val="restart"/>
          </w:tcPr>
          <w:p w:rsidR="009A77BD" w:rsidRDefault="009A77BD">
            <w:pPr>
              <w:pStyle w:val="ConsPlusNormal"/>
            </w:pPr>
            <w:r>
              <w:t>Транспортная служба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- формирователь службы гражданской обороны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заместитель министра транспорта и дорожного хозяйства Республики Татарстан</w:t>
            </w: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  <w:r>
              <w:t>начальник отдела грузовых перевозок и логистики Министерства транспорта и дорожного хозяйства Республики Татарстан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Комитет по транспорту Исполнительного комитета муниципального образования города Казани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председатель Комитета по транспорту Исполнительного комитета муниципального образования города Казани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"Корпорация "</w:t>
            </w:r>
            <w:proofErr w:type="spellStart"/>
            <w:r>
              <w:t>Татавтотранс</w:t>
            </w:r>
            <w:proofErr w:type="spellEnd"/>
            <w:r>
              <w:t xml:space="preserve">" </w:t>
            </w:r>
            <w:hyperlink w:anchor="P4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генеральный директор ОАО "Корпорация "</w:t>
            </w:r>
            <w:proofErr w:type="spellStart"/>
            <w:r>
              <w:t>Татавтотранс</w:t>
            </w:r>
            <w:proofErr w:type="spellEnd"/>
            <w:r>
              <w:t>" (по согласованию)</w:t>
            </w:r>
          </w:p>
        </w:tc>
      </w:tr>
      <w:tr w:rsidR="009A77BD">
        <w:tc>
          <w:tcPr>
            <w:tcW w:w="782" w:type="dxa"/>
            <w:gridSpan w:val="2"/>
            <w:vMerge w:val="restart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Казанское отделение Горьковской железной дороги - филиала ОАО "Российские железные дороги" (на основании соглашения)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заместитель начальника Казанского отделения Горьковской железной дороги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Представительство </w:t>
            </w:r>
            <w:r>
              <w:lastRenderedPageBreak/>
              <w:t>Куйбышевской железной дороги в Республике Татарстан (на основании соглашения)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руководитель </w:t>
            </w:r>
            <w:r>
              <w:lastRenderedPageBreak/>
              <w:t>Представительства Куйбышевской железной дороги в Республике Татарстан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"Азимут"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исполнительный директор ОАО "Азимут"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ООО  "Казанское речное пассажирское агентство"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генеральный директор ООО "Казанское речное пассажирское агентство"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филиал ООО "</w:t>
            </w:r>
            <w:proofErr w:type="spellStart"/>
            <w:r>
              <w:t>ТАИФ-Магистраль</w:t>
            </w:r>
            <w:proofErr w:type="spellEnd"/>
            <w:r>
              <w:t>" "Речной порт "Набережные Челны"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директор филиал</w:t>
            </w:r>
            <w:proofErr w:type="gramStart"/>
            <w:r>
              <w:t>а ООО</w:t>
            </w:r>
            <w:proofErr w:type="gramEnd"/>
            <w:r>
              <w:t xml:space="preserve"> "</w:t>
            </w:r>
            <w:proofErr w:type="spellStart"/>
            <w:r>
              <w:t>ТАИФ-Магистраль</w:t>
            </w:r>
            <w:proofErr w:type="spellEnd"/>
            <w:r>
              <w:t>" "Речной порт "Набережные Челны"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"Международный аэропорт "Казань"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генеральный директор ОАО "Международный аэропорт "Казань"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"Авиакомпания "Татарстан"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генеральный директор ОАО "Авиакомпания "Татарстан" (по согласованию)</w:t>
            </w:r>
          </w:p>
        </w:tc>
      </w:tr>
      <w:tr w:rsidR="009A77BD">
        <w:tc>
          <w:tcPr>
            <w:tcW w:w="782" w:type="dxa"/>
            <w:gridSpan w:val="2"/>
            <w:vMerge w:val="restart"/>
          </w:tcPr>
          <w:p w:rsidR="009A77BD" w:rsidRDefault="009A77BD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160" w:type="dxa"/>
            <w:vMerge w:val="restart"/>
          </w:tcPr>
          <w:p w:rsidR="009A77BD" w:rsidRDefault="009A77BD">
            <w:pPr>
              <w:pStyle w:val="ConsPlusNormal"/>
              <w:jc w:val="both"/>
            </w:pPr>
            <w:r>
              <w:t>Дорожная служба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- формирователь службы гражданской обороны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первый заместитель министра транспорта и дорожного хозяйства Республики Татарстан</w:t>
            </w: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  <w:r>
              <w:t>начальник Управления автомобильных дорог Министерства транспорта и дорожного хозяйства Республики Татарстан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Главное управление содержания и развития дорожно-транспортного комплекса Татарстана "</w:t>
            </w:r>
            <w:proofErr w:type="spellStart"/>
            <w:r>
              <w:t>Главтатдортранс</w:t>
            </w:r>
            <w:proofErr w:type="spellEnd"/>
            <w:r>
              <w:t>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директор Главного управления содержания и развития дорожно-транспортного комплекса Татарстана "</w:t>
            </w:r>
            <w:proofErr w:type="spellStart"/>
            <w:r>
              <w:t>Главтатдортранс</w:t>
            </w:r>
            <w:proofErr w:type="spellEnd"/>
            <w:r>
              <w:t>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Татавтодор</w:t>
            </w:r>
            <w:proofErr w:type="spellEnd"/>
            <w:r>
              <w:t xml:space="preserve">" </w:t>
            </w:r>
            <w:hyperlink w:anchor="P4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генеральный директор ОАО "</w:t>
            </w:r>
            <w:proofErr w:type="spellStart"/>
            <w:r>
              <w:t>Татавтодор</w:t>
            </w:r>
            <w:proofErr w:type="spellEnd"/>
            <w:r>
              <w:t>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Татнефтедор</w:t>
            </w:r>
            <w:proofErr w:type="spellEnd"/>
            <w:r>
              <w:t>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директор ООО "</w:t>
            </w:r>
            <w:proofErr w:type="spellStart"/>
            <w:r>
              <w:t>Татнефтедор</w:t>
            </w:r>
            <w:proofErr w:type="spellEnd"/>
            <w:r>
              <w:t>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ЗАО "Трест </w:t>
            </w:r>
            <w:proofErr w:type="spellStart"/>
            <w:r>
              <w:t>Камдорстрой</w:t>
            </w:r>
            <w:proofErr w:type="spellEnd"/>
            <w:r>
              <w:t>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управляющий директор ЗАО "Трест </w:t>
            </w:r>
            <w:proofErr w:type="spellStart"/>
            <w:r>
              <w:t>Камдорстрой</w:t>
            </w:r>
            <w:proofErr w:type="spellEnd"/>
            <w:r>
              <w:t>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Каздорстрой</w:t>
            </w:r>
            <w:proofErr w:type="spellEnd"/>
            <w:r>
              <w:t>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генеральный директор ОАО "</w:t>
            </w:r>
            <w:proofErr w:type="spellStart"/>
            <w:r>
              <w:t>Каздорстрой</w:t>
            </w:r>
            <w:proofErr w:type="spellEnd"/>
            <w:r>
              <w:t>" (по согласованию)</w:t>
            </w:r>
          </w:p>
        </w:tc>
      </w:tr>
      <w:tr w:rsidR="009A77BD">
        <w:tc>
          <w:tcPr>
            <w:tcW w:w="782" w:type="dxa"/>
            <w:gridSpan w:val="2"/>
            <w:vMerge/>
          </w:tcPr>
          <w:p w:rsidR="009A77BD" w:rsidRDefault="009A77BD"/>
        </w:tc>
        <w:tc>
          <w:tcPr>
            <w:tcW w:w="2160" w:type="dxa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ЗАО "Вираж"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генеральный директор ЗАО "Вираж" (по согласованию)</w:t>
            </w:r>
          </w:p>
        </w:tc>
      </w:tr>
      <w:tr w:rsidR="009A77BD">
        <w:tc>
          <w:tcPr>
            <w:tcW w:w="782" w:type="dxa"/>
            <w:gridSpan w:val="2"/>
            <w:vMerge w:val="restart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  <w:r>
              <w:t>Служба энергетики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"Сетевая компания"</w:t>
            </w:r>
          </w:p>
        </w:tc>
        <w:tc>
          <w:tcPr>
            <w:tcW w:w="2880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заместитель генерального директора - технический директор ОАО "Сетевая компания"</w:t>
            </w:r>
          </w:p>
        </w:tc>
        <w:tc>
          <w:tcPr>
            <w:tcW w:w="2700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blPrEx>
          <w:tblBorders>
            <w:insideH w:val="nil"/>
          </w:tblBorders>
        </w:tblPrEx>
        <w:tc>
          <w:tcPr>
            <w:tcW w:w="782" w:type="dxa"/>
            <w:gridSpan w:val="2"/>
            <w:vMerge/>
            <w:tcBorders>
              <w:bottom w:val="nil"/>
            </w:tcBorders>
          </w:tcPr>
          <w:p w:rsidR="009A77BD" w:rsidRDefault="009A77BD"/>
        </w:tc>
        <w:tc>
          <w:tcPr>
            <w:tcW w:w="2160" w:type="dxa"/>
            <w:vMerge/>
            <w:tcBorders>
              <w:bottom w:val="nil"/>
            </w:tcBorders>
          </w:tcPr>
          <w:p w:rsidR="009A77BD" w:rsidRDefault="009A77BD"/>
        </w:tc>
        <w:tc>
          <w:tcPr>
            <w:tcW w:w="3600" w:type="dxa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  <w:r>
              <w:t xml:space="preserve">Региональное диспетчерское управление Татарстана - филиал ОАО "Системный оператор </w:t>
            </w:r>
            <w:r>
              <w:lastRenderedPageBreak/>
              <w:t>единой энергетической системы"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  <w:r>
              <w:t xml:space="preserve">директор Регионального диспетчерского управления Татарстана - </w:t>
            </w:r>
            <w:r>
              <w:lastRenderedPageBreak/>
              <w:t>филиала ОАО "Системный оператор единой энергетической системы" (по согласованию)</w:t>
            </w:r>
          </w:p>
        </w:tc>
        <w:tc>
          <w:tcPr>
            <w:tcW w:w="3240" w:type="dxa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blPrEx>
          <w:tblBorders>
            <w:insideH w:val="nil"/>
          </w:tblBorders>
        </w:tblPrEx>
        <w:tc>
          <w:tcPr>
            <w:tcW w:w="15362" w:type="dxa"/>
            <w:gridSpan w:val="8"/>
            <w:tcBorders>
              <w:top w:val="nil"/>
            </w:tcBorders>
            <w:vAlign w:val="center"/>
          </w:tcPr>
          <w:p w:rsidR="009A77BD" w:rsidRDefault="009A77BD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27.04.2013 N 287)</w:t>
            </w:r>
          </w:p>
        </w:tc>
      </w:tr>
      <w:tr w:rsidR="009A77BD">
        <w:tc>
          <w:tcPr>
            <w:tcW w:w="771" w:type="dxa"/>
          </w:tcPr>
          <w:p w:rsidR="009A77BD" w:rsidRDefault="009A77BD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171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Инженерная служба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- формирователь службы гражданской обороны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Республики Татарстан</w:t>
            </w: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начальник отдела Министерства строительства, архитектуры и жилищно-коммунального хозяйства Республики Татарстан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71" w:type="dxa"/>
          </w:tcPr>
          <w:p w:rsidR="009A77BD" w:rsidRDefault="009A77B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171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Коммунально-техническая служба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- формирователь службы гражданской обороны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Республики Татарстан</w:t>
            </w: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начальник отдела Министерства строительства, архитектуры и жилищно-коммунального хозяйства Республики Татарстан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71" w:type="dxa"/>
            <w:vMerge w:val="restart"/>
          </w:tcPr>
          <w:p w:rsidR="009A77BD" w:rsidRDefault="009A77B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171" w:type="dxa"/>
            <w:gridSpan w:val="2"/>
            <w:vMerge w:val="restart"/>
          </w:tcPr>
          <w:p w:rsidR="009A77BD" w:rsidRDefault="009A77BD">
            <w:pPr>
              <w:pStyle w:val="ConsPlusNormal"/>
              <w:jc w:val="both"/>
            </w:pPr>
            <w:r>
              <w:t>Служба снабжения горюче-смазочными материалами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Татнефтепродукт</w:t>
            </w:r>
            <w:proofErr w:type="spellEnd"/>
            <w:r>
              <w:t>" - формирователь службы гражданской обороны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  <w:r>
              <w:t>генеральный директор ОАО "</w:t>
            </w:r>
            <w:proofErr w:type="spellStart"/>
            <w:r>
              <w:t>Татнефтепродукт</w:t>
            </w:r>
            <w:proofErr w:type="spellEnd"/>
            <w:r>
              <w:t>" (по согласованию)</w:t>
            </w: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71" w:type="dxa"/>
            <w:vMerge/>
          </w:tcPr>
          <w:p w:rsidR="009A77BD" w:rsidRDefault="009A77BD"/>
        </w:tc>
        <w:tc>
          <w:tcPr>
            <w:tcW w:w="2171" w:type="dxa"/>
            <w:gridSpan w:val="2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управление реализации нефти и нефтепродуктов ОАО "</w:t>
            </w:r>
            <w:proofErr w:type="spellStart"/>
            <w:r>
              <w:t>Татнефть</w:t>
            </w:r>
            <w:proofErr w:type="spellEnd"/>
            <w:r>
              <w:t>" (на основании соглашения)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первый заместитель генерального директора ОАО "</w:t>
            </w:r>
            <w:proofErr w:type="spellStart"/>
            <w:r>
              <w:t>Татнефть</w:t>
            </w:r>
            <w:proofErr w:type="spellEnd"/>
            <w:r>
              <w:t xml:space="preserve">" - начальник управления реализации нефти </w:t>
            </w:r>
            <w:r>
              <w:lastRenderedPageBreak/>
              <w:t>и нефтепродуктов ОАО "</w:t>
            </w:r>
            <w:proofErr w:type="spellStart"/>
            <w:r>
              <w:t>Татнефть</w:t>
            </w:r>
            <w:proofErr w:type="spellEnd"/>
            <w:r>
              <w:t>" (по согласованию)</w:t>
            </w:r>
          </w:p>
        </w:tc>
      </w:tr>
      <w:tr w:rsidR="009A77BD">
        <w:tc>
          <w:tcPr>
            <w:tcW w:w="771" w:type="dxa"/>
            <w:vMerge w:val="restart"/>
          </w:tcPr>
          <w:p w:rsidR="009A77BD" w:rsidRDefault="009A77BD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2171" w:type="dxa"/>
            <w:gridSpan w:val="2"/>
            <w:vMerge w:val="restart"/>
          </w:tcPr>
          <w:p w:rsidR="009A77BD" w:rsidRDefault="009A77BD">
            <w:pPr>
              <w:pStyle w:val="ConsPlusNormal"/>
              <w:jc w:val="both"/>
            </w:pPr>
            <w:r>
              <w:t>Служба торговли и питания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Министерство промышленности и торговли Республики Татарстан - формирователь службы гражданской обороны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  <w:r>
              <w:t>заместитель министра промышленности и торговли Республики Татарстан</w:t>
            </w: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 xml:space="preserve">председатель Правления </w:t>
            </w:r>
            <w:proofErr w:type="spellStart"/>
            <w:r>
              <w:t>Татпотребсоюза</w:t>
            </w:r>
            <w:proofErr w:type="spellEnd"/>
            <w:r>
              <w:t xml:space="preserve"> (по согласованию)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71" w:type="dxa"/>
            <w:vMerge/>
          </w:tcPr>
          <w:p w:rsidR="009A77BD" w:rsidRDefault="009A77BD"/>
        </w:tc>
        <w:tc>
          <w:tcPr>
            <w:tcW w:w="2171" w:type="dxa"/>
            <w:gridSpan w:val="2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Союз организаций потребительской кооперации Республики Татарстан (</w:t>
            </w:r>
            <w:proofErr w:type="spellStart"/>
            <w:r>
              <w:t>Татпотребсоюз</w:t>
            </w:r>
            <w:proofErr w:type="spellEnd"/>
            <w:r>
              <w:t>)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заместитель председателя правления </w:t>
            </w:r>
            <w:proofErr w:type="spellStart"/>
            <w:r>
              <w:t>Татпотребсоюза</w:t>
            </w:r>
            <w:proofErr w:type="spellEnd"/>
            <w:r>
              <w:t xml:space="preserve"> (по согласованию)</w:t>
            </w:r>
          </w:p>
        </w:tc>
      </w:tr>
      <w:tr w:rsidR="009A77BD">
        <w:tc>
          <w:tcPr>
            <w:tcW w:w="771" w:type="dxa"/>
            <w:vMerge w:val="restart"/>
          </w:tcPr>
          <w:p w:rsidR="009A77BD" w:rsidRDefault="009A77B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171" w:type="dxa"/>
            <w:gridSpan w:val="2"/>
            <w:vMerge w:val="restart"/>
          </w:tcPr>
          <w:p w:rsidR="009A77BD" w:rsidRDefault="009A77BD">
            <w:pPr>
              <w:pStyle w:val="ConsPlusNormal"/>
              <w:jc w:val="both"/>
            </w:pPr>
            <w:r>
              <w:t>Служба защиты животных и растений</w:t>
            </w: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 - формирователь службы гражданской обороны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  <w:r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  <w:r>
              <w:t>первый заместитель министра сельского хозяйства и продовольствия Республики Татарстан</w:t>
            </w: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c>
          <w:tcPr>
            <w:tcW w:w="771" w:type="dxa"/>
            <w:vMerge/>
          </w:tcPr>
          <w:p w:rsidR="009A77BD" w:rsidRDefault="009A77BD"/>
        </w:tc>
        <w:tc>
          <w:tcPr>
            <w:tcW w:w="2171" w:type="dxa"/>
            <w:gridSpan w:val="2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Татагрохим</w:t>
            </w:r>
            <w:proofErr w:type="spellEnd"/>
            <w:r>
              <w:t>"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председатель совета директоров ОАО "</w:t>
            </w:r>
            <w:proofErr w:type="spellStart"/>
            <w:r>
              <w:t>Татагрохим</w:t>
            </w:r>
            <w:proofErr w:type="spellEnd"/>
            <w:r>
              <w:t>" (по согласованию)</w:t>
            </w:r>
          </w:p>
        </w:tc>
      </w:tr>
      <w:tr w:rsidR="009A77BD">
        <w:tc>
          <w:tcPr>
            <w:tcW w:w="771" w:type="dxa"/>
            <w:vMerge/>
          </w:tcPr>
          <w:p w:rsidR="009A77BD" w:rsidRDefault="009A77BD"/>
        </w:tc>
        <w:tc>
          <w:tcPr>
            <w:tcW w:w="2171" w:type="dxa"/>
            <w:gridSpan w:val="2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филиал федерального государственного учреждения "</w:t>
            </w:r>
            <w:proofErr w:type="spellStart"/>
            <w:r>
              <w:t>Россельхозцентр</w:t>
            </w:r>
            <w:proofErr w:type="spellEnd"/>
            <w:r>
              <w:t>" по Республике Татарстан (на основании соглашения)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>руководитель филиала федерального государственного учреждения "</w:t>
            </w:r>
            <w:proofErr w:type="spellStart"/>
            <w:r>
              <w:t>Россельхозцентр</w:t>
            </w:r>
            <w:proofErr w:type="spellEnd"/>
            <w:r>
              <w:t>" по Республике Татарстан (по согласованию)</w:t>
            </w:r>
          </w:p>
        </w:tc>
      </w:tr>
      <w:tr w:rsidR="009A77BD">
        <w:tc>
          <w:tcPr>
            <w:tcW w:w="771" w:type="dxa"/>
            <w:vMerge/>
          </w:tcPr>
          <w:p w:rsidR="009A77BD" w:rsidRDefault="009A77BD"/>
        </w:tc>
        <w:tc>
          <w:tcPr>
            <w:tcW w:w="2171" w:type="dxa"/>
            <w:gridSpan w:val="2"/>
            <w:vMerge/>
          </w:tcPr>
          <w:p w:rsidR="009A77BD" w:rsidRDefault="009A77BD"/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федеральное государственное </w:t>
            </w:r>
            <w:r>
              <w:lastRenderedPageBreak/>
              <w:t>учреждение "Центр агрохимической службы "Татарский" (на основании соглашения)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директор федерального </w:t>
            </w:r>
            <w:r>
              <w:lastRenderedPageBreak/>
              <w:t>государственного учреждения "Центр агрохимической службы "Татарский" (по согласованию)</w:t>
            </w:r>
          </w:p>
        </w:tc>
      </w:tr>
      <w:tr w:rsidR="009A77BD">
        <w:tc>
          <w:tcPr>
            <w:tcW w:w="771" w:type="dxa"/>
            <w:vMerge/>
          </w:tcPr>
          <w:p w:rsidR="009A77BD" w:rsidRDefault="009A77BD"/>
        </w:tc>
        <w:tc>
          <w:tcPr>
            <w:tcW w:w="2171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600" w:type="dxa"/>
          </w:tcPr>
          <w:p w:rsidR="009A77BD" w:rsidRDefault="009A77BD">
            <w:pPr>
              <w:pStyle w:val="ConsPlusNormal"/>
              <w:jc w:val="both"/>
            </w:pPr>
            <w:r>
              <w:t>Главное управление ветеринарии Кабинета Министров Республики Татарстан</w:t>
            </w:r>
          </w:p>
        </w:tc>
        <w:tc>
          <w:tcPr>
            <w:tcW w:w="2855" w:type="dxa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2725" w:type="dxa"/>
            <w:gridSpan w:val="2"/>
          </w:tcPr>
          <w:p w:rsidR="009A77BD" w:rsidRDefault="009A77BD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9A77BD" w:rsidRDefault="009A77BD">
            <w:pPr>
              <w:pStyle w:val="ConsPlusNormal"/>
              <w:jc w:val="both"/>
            </w:pPr>
            <w:r>
              <w:t xml:space="preserve">начальник Главного </w:t>
            </w:r>
            <w:proofErr w:type="gramStart"/>
            <w:r>
              <w:t>управления ветеринарии Кабинета Министров Республики</w:t>
            </w:r>
            <w:proofErr w:type="gramEnd"/>
            <w:r>
              <w:t xml:space="preserve"> Татарстан</w:t>
            </w:r>
          </w:p>
        </w:tc>
      </w:tr>
      <w:tr w:rsidR="009A77BD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171" w:type="dxa"/>
            <w:gridSpan w:val="2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  <w:r>
              <w:t>Служба защиты культурных ценностей</w:t>
            </w:r>
          </w:p>
        </w:tc>
        <w:tc>
          <w:tcPr>
            <w:tcW w:w="3600" w:type="dxa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  <w:r>
              <w:t>Министерство культуры Республики Татарстан - формирователь службы гражданской обороны</w:t>
            </w:r>
          </w:p>
        </w:tc>
        <w:tc>
          <w:tcPr>
            <w:tcW w:w="2855" w:type="dxa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  <w:r>
              <w:t>министр культуры Республики Татарстан</w:t>
            </w:r>
          </w:p>
        </w:tc>
        <w:tc>
          <w:tcPr>
            <w:tcW w:w="2725" w:type="dxa"/>
            <w:gridSpan w:val="2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  <w:r>
              <w:t>заместитель министра культуры Республики Татарстан</w:t>
            </w:r>
          </w:p>
        </w:tc>
        <w:tc>
          <w:tcPr>
            <w:tcW w:w="3240" w:type="dxa"/>
            <w:tcBorders>
              <w:bottom w:val="nil"/>
            </w:tcBorders>
          </w:tcPr>
          <w:p w:rsidR="009A77BD" w:rsidRDefault="009A77BD">
            <w:pPr>
              <w:pStyle w:val="ConsPlusNormal"/>
              <w:jc w:val="both"/>
            </w:pPr>
          </w:p>
        </w:tc>
      </w:tr>
      <w:tr w:rsidR="009A77BD">
        <w:tblPrEx>
          <w:tblBorders>
            <w:insideH w:val="nil"/>
          </w:tblBorders>
        </w:tblPrEx>
        <w:tc>
          <w:tcPr>
            <w:tcW w:w="15362" w:type="dxa"/>
            <w:gridSpan w:val="8"/>
            <w:tcBorders>
              <w:top w:val="nil"/>
            </w:tcBorders>
          </w:tcPr>
          <w:p w:rsidR="009A77BD" w:rsidRDefault="009A77BD">
            <w:pPr>
              <w:pStyle w:val="ConsPlusNormal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18.10.2011 N 862)</w:t>
            </w:r>
          </w:p>
        </w:tc>
      </w:tr>
    </w:tbl>
    <w:p w:rsidR="009A77BD" w:rsidRDefault="009A77BD">
      <w:pPr>
        <w:sectPr w:rsidR="009A77BD">
          <w:pgSz w:w="16838" w:h="11905"/>
          <w:pgMar w:top="1701" w:right="1134" w:bottom="850" w:left="1134" w:header="0" w:footer="0" w:gutter="0"/>
          <w:cols w:space="720"/>
        </w:sectPr>
      </w:pPr>
    </w:p>
    <w:p w:rsidR="009A77BD" w:rsidRDefault="009A77BD">
      <w:pPr>
        <w:pStyle w:val="ConsPlusNormal"/>
        <w:ind w:firstLine="540"/>
        <w:jc w:val="both"/>
      </w:pPr>
    </w:p>
    <w:p w:rsidR="009A77BD" w:rsidRDefault="009A77BD">
      <w:pPr>
        <w:pStyle w:val="ConsPlusNormal"/>
        <w:ind w:firstLine="540"/>
        <w:jc w:val="both"/>
      </w:pPr>
      <w:r>
        <w:t>Примечание:</w:t>
      </w:r>
    </w:p>
    <w:p w:rsidR="009A77BD" w:rsidRDefault="009A77BD">
      <w:pPr>
        <w:pStyle w:val="ConsPlusNormal"/>
        <w:ind w:firstLine="540"/>
        <w:jc w:val="both"/>
      </w:pPr>
      <w:bookmarkStart w:id="2" w:name="P441"/>
      <w:bookmarkEnd w:id="2"/>
      <w:r>
        <w:t xml:space="preserve">&lt;*&gt; Автотранспортные предприятия: </w:t>
      </w:r>
      <w:proofErr w:type="gramStart"/>
      <w:r>
        <w:t>ООО "Нижнекамское ПАТП", ООО "</w:t>
      </w:r>
      <w:proofErr w:type="spellStart"/>
      <w:r>
        <w:t>Агрызское</w:t>
      </w:r>
      <w:proofErr w:type="spellEnd"/>
      <w:r>
        <w:t xml:space="preserve"> АТП", ОАО "</w:t>
      </w:r>
      <w:proofErr w:type="spellStart"/>
      <w:r>
        <w:t>Альметьевское</w:t>
      </w:r>
      <w:proofErr w:type="spellEnd"/>
      <w:r>
        <w:t xml:space="preserve"> ПОПАТ", ОАО "Спасское АТП", ГУП "</w:t>
      </w:r>
      <w:proofErr w:type="spellStart"/>
      <w:r>
        <w:t>Горэлектротранспорт</w:t>
      </w:r>
      <w:proofErr w:type="spellEnd"/>
      <w:r>
        <w:t>" (г. Нижнекамск), МУП "</w:t>
      </w:r>
      <w:proofErr w:type="spellStart"/>
      <w:r>
        <w:t>Альметьевское</w:t>
      </w:r>
      <w:proofErr w:type="spellEnd"/>
      <w:r>
        <w:t xml:space="preserve"> троллейбусное управление", ООО "Электротранспорт" (г. Набережные Челны), ООО "</w:t>
      </w:r>
      <w:proofErr w:type="spellStart"/>
      <w:r>
        <w:t>Тетюшское</w:t>
      </w:r>
      <w:proofErr w:type="spellEnd"/>
      <w:r>
        <w:t xml:space="preserve"> АТП", ОАО "</w:t>
      </w:r>
      <w:proofErr w:type="spellStart"/>
      <w:r>
        <w:t>Черемшанское</w:t>
      </w:r>
      <w:proofErr w:type="spellEnd"/>
      <w:r>
        <w:t xml:space="preserve"> АТП", МУП "Беркут" (п.г.т. Камское Устье) в особый период переходят в оперативное подчинение руководителя транспортной службы гражданской обороны Республики Татарстан (через генерального директора ОАО "Корпорация "</w:t>
      </w:r>
      <w:proofErr w:type="spellStart"/>
      <w:r>
        <w:t>Татавтотранс</w:t>
      </w:r>
      <w:proofErr w:type="spellEnd"/>
      <w:r>
        <w:t>").</w:t>
      </w:r>
      <w:proofErr w:type="gramEnd"/>
    </w:p>
    <w:p w:rsidR="009A77BD" w:rsidRDefault="009A77BD">
      <w:pPr>
        <w:pStyle w:val="ConsPlusNormal"/>
        <w:ind w:firstLine="540"/>
        <w:jc w:val="both"/>
      </w:pPr>
      <w:bookmarkStart w:id="3" w:name="P442"/>
      <w:bookmarkEnd w:id="3"/>
      <w:r>
        <w:t>&lt;**&gt; ОАО "</w:t>
      </w:r>
      <w:proofErr w:type="spellStart"/>
      <w:r>
        <w:t>Алексеевскдорстрой</w:t>
      </w:r>
      <w:proofErr w:type="spellEnd"/>
      <w:r>
        <w:t>" в особый период переходит в оперативное подчинение руководителя дорожной службы гражданской обороны Республики Татарстан (через генерального директора ОАО "</w:t>
      </w:r>
      <w:proofErr w:type="spellStart"/>
      <w:r>
        <w:t>Татавтодор</w:t>
      </w:r>
      <w:proofErr w:type="spellEnd"/>
      <w:r>
        <w:t>").</w:t>
      </w: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</w:p>
    <w:p w:rsidR="009A77BD" w:rsidRDefault="009A77BD">
      <w:pPr>
        <w:pStyle w:val="ConsPlusNormal"/>
        <w:jc w:val="right"/>
      </w:pPr>
      <w:r>
        <w:t>Утверждено</w:t>
      </w:r>
    </w:p>
    <w:p w:rsidR="009A77BD" w:rsidRDefault="009A77BD">
      <w:pPr>
        <w:pStyle w:val="ConsPlusNormal"/>
        <w:jc w:val="right"/>
      </w:pPr>
      <w:r>
        <w:t>постановлением</w:t>
      </w:r>
    </w:p>
    <w:p w:rsidR="009A77BD" w:rsidRDefault="009A77BD">
      <w:pPr>
        <w:pStyle w:val="ConsPlusNormal"/>
        <w:jc w:val="right"/>
      </w:pPr>
      <w:r>
        <w:t>Кабинета Министров</w:t>
      </w:r>
    </w:p>
    <w:p w:rsidR="009A77BD" w:rsidRDefault="009A77BD">
      <w:pPr>
        <w:pStyle w:val="ConsPlusNormal"/>
        <w:jc w:val="right"/>
      </w:pPr>
      <w:r>
        <w:t>Республики Татарстан</w:t>
      </w:r>
    </w:p>
    <w:p w:rsidR="009A77BD" w:rsidRDefault="009A77BD">
      <w:pPr>
        <w:pStyle w:val="ConsPlusNormal"/>
        <w:jc w:val="right"/>
      </w:pPr>
      <w:r>
        <w:t>от 15 января 2010 г. N 6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Title"/>
        <w:jc w:val="center"/>
      </w:pPr>
      <w:bookmarkStart w:id="4" w:name="P454"/>
      <w:bookmarkEnd w:id="4"/>
      <w:r>
        <w:t>ПОЛОЖЕНИЕ</w:t>
      </w:r>
    </w:p>
    <w:p w:rsidR="009A77BD" w:rsidRDefault="009A77BD">
      <w:pPr>
        <w:pStyle w:val="ConsPlusTitle"/>
        <w:jc w:val="center"/>
      </w:pPr>
      <w:r>
        <w:t>ОБ ОБЕСПЕЧЕНИИ МЕРОПРИЯТИЙ ПО ГРАЖДАНСКОЙ ОБОРОНЕ</w:t>
      </w:r>
    </w:p>
    <w:p w:rsidR="009A77BD" w:rsidRDefault="009A77BD">
      <w:pPr>
        <w:pStyle w:val="ConsPlusTitle"/>
        <w:jc w:val="center"/>
      </w:pPr>
      <w:r>
        <w:t>В РЕСПУБЛИКЕ ТАТАРСТАН</w:t>
      </w:r>
    </w:p>
    <w:p w:rsidR="009A77BD" w:rsidRDefault="009A77BD">
      <w:pPr>
        <w:pStyle w:val="ConsPlusNormal"/>
        <w:jc w:val="center"/>
      </w:pPr>
      <w:r>
        <w:t>Список изменяющих документов</w:t>
      </w:r>
    </w:p>
    <w:p w:rsidR="009A77BD" w:rsidRDefault="009A77BD">
      <w:pPr>
        <w:pStyle w:val="ConsPlusNormal"/>
        <w:jc w:val="center"/>
      </w:pPr>
      <w:proofErr w:type="gramStart"/>
      <w:r>
        <w:t xml:space="preserve">(в ред. Постановлений КМ РТ от 27.04.2013 </w:t>
      </w:r>
      <w:hyperlink r:id="rId32" w:history="1">
        <w:r>
          <w:rPr>
            <w:color w:val="0000FF"/>
          </w:rPr>
          <w:t>N 287</w:t>
        </w:r>
      </w:hyperlink>
      <w:r>
        <w:t xml:space="preserve">, от 06.10.2014 </w:t>
      </w:r>
      <w:hyperlink r:id="rId33" w:history="1">
        <w:r>
          <w:rPr>
            <w:color w:val="0000FF"/>
          </w:rPr>
          <w:t>N 716</w:t>
        </w:r>
      </w:hyperlink>
      <w:r>
        <w:t>,</w:t>
      </w:r>
      <w:proofErr w:type="gramEnd"/>
    </w:p>
    <w:p w:rsidR="009A77BD" w:rsidRDefault="009A77BD">
      <w:pPr>
        <w:pStyle w:val="ConsPlusNormal"/>
        <w:jc w:val="center"/>
      </w:pPr>
      <w:r>
        <w:t xml:space="preserve">от 04.02.2016 </w:t>
      </w:r>
      <w:hyperlink r:id="rId34" w:history="1">
        <w:r>
          <w:rPr>
            <w:color w:val="0000FF"/>
          </w:rPr>
          <w:t>N 66</w:t>
        </w:r>
      </w:hyperlink>
      <w:r>
        <w:t>)</w:t>
      </w:r>
    </w:p>
    <w:p w:rsidR="009A77BD" w:rsidRDefault="009A77BD">
      <w:pPr>
        <w:pStyle w:val="ConsPlusNormal"/>
        <w:jc w:val="center"/>
      </w:pPr>
    </w:p>
    <w:p w:rsidR="009A77BD" w:rsidRDefault="009A77BD">
      <w:pPr>
        <w:pStyle w:val="ConsPlusNormal"/>
        <w:ind w:firstLine="540"/>
        <w:jc w:val="both"/>
      </w:pPr>
      <w:r>
        <w:t xml:space="preserve">1. </w:t>
      </w:r>
      <w:proofErr w:type="gramStart"/>
      <w:r w:rsidRPr="00C13C26">
        <w:rPr>
          <w:highlight w:val="yellow"/>
        </w:rPr>
        <w:t xml:space="preserve">Настоящее Положение разработано в соответствии с Федеральным </w:t>
      </w:r>
      <w:hyperlink r:id="rId35" w:history="1">
        <w:r w:rsidRPr="00C13C26">
          <w:rPr>
            <w:color w:val="0000FF"/>
            <w:highlight w:val="yellow"/>
          </w:rPr>
          <w:t>законом</w:t>
        </w:r>
      </w:hyperlink>
      <w:r w:rsidRPr="00C13C26">
        <w:rPr>
          <w:highlight w:val="yellow"/>
        </w:rPr>
        <w:t xml:space="preserve"> от 12.02.1998 N 28-ФЗ "О гражданской обороне", </w:t>
      </w:r>
      <w:hyperlink r:id="rId36" w:history="1">
        <w:r w:rsidRPr="00C13C26">
          <w:rPr>
            <w:color w:val="0000FF"/>
            <w:highlight w:val="yellow"/>
          </w:rPr>
          <w:t>постановлением</w:t>
        </w:r>
      </w:hyperlink>
      <w:r w:rsidRPr="00C13C26">
        <w:rPr>
          <w:highlight w:val="yellow"/>
        </w:rPr>
        <w:t xml:space="preserve"> Правительства Российской Федерации от 26.11.2007 N 804 "Об утверждении Положения о гражданской обороне в Российской Федерации" и определяет</w:t>
      </w:r>
      <w:r>
        <w:t xml:space="preserve"> сферы деятельности органов исполнительной власти, органов местного самоуправления и организаций в Республике Татарстан, а также </w:t>
      </w:r>
      <w:r w:rsidRPr="00C13C26">
        <w:rPr>
          <w:highlight w:val="yellow"/>
        </w:rPr>
        <w:t>порядок планирования и проведения мероприятий по гражданской обороне в республике.</w:t>
      </w:r>
      <w:proofErr w:type="gramEnd"/>
    </w:p>
    <w:p w:rsidR="009A77BD" w:rsidRDefault="009A77BD">
      <w:pPr>
        <w:pStyle w:val="ConsPlusNormal"/>
        <w:ind w:firstLine="540"/>
        <w:jc w:val="both"/>
      </w:pPr>
      <w:r>
        <w:t xml:space="preserve">2. </w:t>
      </w:r>
      <w:proofErr w:type="gramStart"/>
      <w:r w:rsidRPr="00C13C26">
        <w:rPr>
          <w:highlight w:val="yellow"/>
        </w:rPr>
        <w:t xml:space="preserve">Мероприятия по гражданской обороне в Республике Татарстан организуются и проводятся заблаговременно и в ходе ведения гражданской обороны на территории республики, муниципальных образований и в организациях в соответствии с </w:t>
      </w:r>
      <w:hyperlink r:id="rId37" w:history="1">
        <w:r w:rsidRPr="00C13C26">
          <w:rPr>
            <w:color w:val="0000FF"/>
            <w:highlight w:val="yellow"/>
          </w:rPr>
          <w:t>Конституцией</w:t>
        </w:r>
      </w:hyperlink>
      <w:r w:rsidRPr="00C13C26">
        <w:rPr>
          <w:highlight w:val="yellow"/>
        </w:rPr>
        <w:t xml:space="preserve"> Российской Федерации, </w:t>
      </w:r>
      <w:hyperlink r:id="rId38" w:history="1">
        <w:r w:rsidRPr="00C13C26">
          <w:rPr>
            <w:color w:val="0000FF"/>
            <w:highlight w:val="yellow"/>
          </w:rPr>
          <w:t>Конституцией</w:t>
        </w:r>
      </w:hyperlink>
      <w:r w:rsidRPr="00C13C26">
        <w:rPr>
          <w:highlight w:val="yellow"/>
        </w:rPr>
        <w:t xml:space="preserve"> Республики Татарстан,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Татарстан, постановлениями Кабинета Министров Республики Татарстан, нормативными</w:t>
      </w:r>
      <w:proofErr w:type="gramEnd"/>
      <w:r w:rsidRPr="00C13C26">
        <w:rPr>
          <w:highlight w:val="yellow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приказами Министерства по делам гражданской обороны и чрезвычайным ситуациям Республики Татарстан (далее - МЧС Республики Татарстан), в рамках полномочий, определенных действующим законодательством, а также настоящим Положением.</w:t>
      </w:r>
    </w:p>
    <w:p w:rsidR="009A77BD" w:rsidRDefault="009A77B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Органы исполнительной власти Республики Татарстан, </w:t>
      </w:r>
      <w:r w:rsidRPr="00C13C26">
        <w:rPr>
          <w:highlight w:val="yellow"/>
        </w:rPr>
        <w:t xml:space="preserve">органы местного самоуправления в Республике Татарстан (далее - органы местного самоуправления) и </w:t>
      </w:r>
      <w:r w:rsidRPr="00C13C26">
        <w:rPr>
          <w:highlight w:val="yellow"/>
        </w:rPr>
        <w:lastRenderedPageBreak/>
        <w:t>организации независимо от их организационно-правовых форм (далее - организации) в целях решения задач в области гражданской обороны в соответствии с их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</w:t>
      </w:r>
      <w:proofErr w:type="gramEnd"/>
      <w:r w:rsidRPr="00C13C26">
        <w:rPr>
          <w:highlight w:val="yellow"/>
        </w:rPr>
        <w:t xml:space="preserve"> по гражданской обороне.</w:t>
      </w:r>
    </w:p>
    <w:p w:rsidR="009A77BD" w:rsidRDefault="009A77BD">
      <w:pPr>
        <w:pStyle w:val="ConsPlusNormal"/>
        <w:ind w:firstLine="540"/>
        <w:jc w:val="both"/>
      </w:pPr>
      <w:r>
        <w:t>4.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планирование и осуществление подготовки населения в области гражданской обороны;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создание, оснащение, организация деятельности и всестороннего обеспечения функционирования Учебно-методического центра по гражданской обороне и чрезвычайным ситуациям Республики Татарстан, других образовательных организаций дополнительного профессионального образования должностных лиц и работников гражданской обороны, учебно-консультационных пунктов по гражданской обороне;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пропаганда знаний в области гражданской обороны. Организация выполнения указанных мероприятий возлагается на МЧС Республики Татарстан.</w:t>
      </w:r>
    </w:p>
    <w:p w:rsidR="009A77BD" w:rsidRDefault="009A77BD">
      <w:pPr>
        <w:pStyle w:val="ConsPlusNormal"/>
        <w:ind w:firstLine="540"/>
        <w:jc w:val="both"/>
      </w:pPr>
      <w:r>
        <w:t>5.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поколения, совершенствование системы оповещения. Организация выполнения указанного мероприятия возлагается на Министерство информатизации и связи Республики Татарстан;</w:t>
      </w:r>
    </w:p>
    <w:p w:rsidR="009A77BD" w:rsidRDefault="009A77BD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информации. Организация выполнения указанного мероприятия возлагается на Министерство информатизации и связи Республики Татарстан и Республиканское агентство по печати и массовым коммуникациям "</w:t>
      </w:r>
      <w:proofErr w:type="spellStart"/>
      <w:r>
        <w:t>Татмедиа</w:t>
      </w:r>
      <w:proofErr w:type="spellEnd"/>
      <w:r>
        <w:t>";</w:t>
      </w:r>
    </w:p>
    <w:p w:rsidR="009A77BD" w:rsidRDefault="009A77BD">
      <w:pPr>
        <w:pStyle w:val="ConsPlusNormal"/>
        <w:ind w:firstLine="540"/>
        <w:jc w:val="both"/>
      </w:pPr>
      <w:r>
        <w:t xml:space="preserve">сбор информации в области гражданской обороны и обмен ею. Организация выполнения указанного мероприятия возлагается на МЧС Республики Татарстан, органы местного самоуправления и 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отнесенные в установленном порядке к категориям по гражданской обороне;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 xml:space="preserve">создание локальных систем оповещения, сопрягаемых с автоматизированными системами </w:t>
      </w:r>
      <w:proofErr w:type="gramStart"/>
      <w:r>
        <w:t>контроля за</w:t>
      </w:r>
      <w:proofErr w:type="gramEnd"/>
      <w:r>
        <w:t xml:space="preserve"> выбросом опасных веществ, и централизованного оповещения населения на потенциально опасных объектах и в районах их размещения. Организация выполнения указанного мероприятия возлагается на организации, имеющие в своем составе потенциально опасные объекты;</w:t>
      </w:r>
    </w:p>
    <w:p w:rsidR="009A77BD" w:rsidRDefault="009A77BD">
      <w:pPr>
        <w:pStyle w:val="ConsPlusNormal"/>
        <w:ind w:firstLine="540"/>
        <w:jc w:val="both"/>
      </w:pPr>
      <w:r>
        <w:t xml:space="preserve">установка специализированных технических средств оповещения и информирования </w:t>
      </w:r>
      <w:r>
        <w:lastRenderedPageBreak/>
        <w:t>населения в местах массового пребывания людей. Организация выполнения указанного мероприятия на основании соглашения возлагается на Главное управление МЧС России по Республике Татарстан.</w:t>
      </w:r>
    </w:p>
    <w:p w:rsidR="009A77BD" w:rsidRDefault="009A77BD">
      <w:pPr>
        <w:pStyle w:val="ConsPlusNormal"/>
        <w:ind w:firstLine="540"/>
        <w:jc w:val="both"/>
      </w:pPr>
      <w:r>
        <w:t>6.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9A77BD" w:rsidRDefault="009A77BD">
      <w:pPr>
        <w:pStyle w:val="ConsPlusNormal"/>
        <w:ind w:firstLine="540"/>
        <w:jc w:val="both"/>
      </w:pPr>
      <w:r>
        <w:t>организация планирования, подготовки и проведения эвакуации. Организация выполнения указанного мероприятия возлагается на МЧС Республики Татарстан;</w:t>
      </w:r>
    </w:p>
    <w:p w:rsidR="009A77BD" w:rsidRDefault="009A77BD">
      <w:pPr>
        <w:pStyle w:val="ConsPlusNormal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состава;</w:t>
      </w:r>
    </w:p>
    <w:p w:rsidR="009A77BD" w:rsidRDefault="009A77BD">
      <w:pPr>
        <w:pStyle w:val="ConsPlusNormal"/>
        <w:ind w:firstLine="540"/>
        <w:jc w:val="both"/>
      </w:pPr>
      <w:r>
        <w:t>подготовка безопасных районов для размещения эвакуируемого населения, мест хранения материальных и культурных ценностей, подлежащих эвакуации. Организация выполнения указанных мероприятий возлагается на органы местного самоуправления в рамках полномочий, определенных законодательством;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подготовка транспортных сре</w:t>
      </w:r>
      <w:proofErr w:type="gramStart"/>
      <w:r>
        <w:t>дств дл</w:t>
      </w:r>
      <w:proofErr w:type="gramEnd"/>
      <w:r>
        <w:t>я обеспечения проведения эвакуационных мероприятий. Организация выполнения указанного мероприятия возлагается на Министерство транспорта и дорожного хозяйства Республики Татарстан и органы местного самоуправления в рамках полномочий, определенных законодательством.</w:t>
      </w:r>
    </w:p>
    <w:p w:rsidR="009A77BD" w:rsidRDefault="009A77BD">
      <w:pPr>
        <w:pStyle w:val="ConsPlusNormal"/>
        <w:ind w:firstLine="540"/>
        <w:jc w:val="both"/>
      </w:pPr>
      <w:r>
        <w:t>7.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строительство,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9A77BD" w:rsidRDefault="009A77BD">
      <w:pPr>
        <w:pStyle w:val="ConsPlusNormal"/>
        <w:ind w:firstLine="540"/>
        <w:jc w:val="both"/>
      </w:pPr>
      <w: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типа. Организация выполнения указанных мероприятий возлагается на Министерство строительства, архитектуры и жилищно-коммунального хозяйства Республики Татарстан;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обеспечение укрытия населения в защитных сооружениях гражданской обороны. Организация выполнения указанного мероприятия возлагается на Министерство строительства, архитектуры и жилищно-коммунального хозяйства Республики Татарстан и МЧС Республики Татарстан;</w:t>
      </w:r>
    </w:p>
    <w:p w:rsidR="009A77BD" w:rsidRDefault="009A77BD">
      <w:pPr>
        <w:pStyle w:val="ConsPlusNormal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 Организация выполнения указанного мероприятия возлагается на МЧС Республики Татарстан;</w:t>
      </w:r>
    </w:p>
    <w:p w:rsidR="009A77BD" w:rsidRDefault="009A77BD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населения. Организация выполнения указанного мероприятия возлагается на органы исполнительной власти Республики Татарстан, органы местного самоуправления в рамках полномочий, определенных законодательством.</w:t>
      </w:r>
    </w:p>
    <w:p w:rsidR="009A77BD" w:rsidRDefault="009A77BD">
      <w:pPr>
        <w:pStyle w:val="ConsPlusNormal"/>
        <w:ind w:firstLine="540"/>
        <w:jc w:val="both"/>
      </w:pPr>
      <w:r>
        <w:t>8.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9A77BD" w:rsidRDefault="009A77BD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определение перечня объектов, подлежащих маскировке. Организация выполнения указанного мероприятия возлагается на МЧС Республики Татарстан;</w:t>
      </w:r>
    </w:p>
    <w:p w:rsidR="009A77BD" w:rsidRDefault="009A77BD">
      <w:pPr>
        <w:pStyle w:val="ConsPlusNormal"/>
        <w:ind w:firstLine="540"/>
        <w:jc w:val="both"/>
      </w:pPr>
      <w:proofErr w:type="gramStart"/>
      <w:r>
        <w:t>разработка планов комплексной маскировки организаций, отнесенных к категориям по гражданской обороне;</w:t>
      </w:r>
      <w:proofErr w:type="gramEnd"/>
    </w:p>
    <w:p w:rsidR="009A77BD" w:rsidRDefault="009A77BD">
      <w:pPr>
        <w:pStyle w:val="ConsPlusNormal"/>
        <w:ind w:firstLine="540"/>
        <w:jc w:val="both"/>
      </w:pPr>
      <w: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 Организация выполнения указанных мероприятий на основании соглашения возлагается на ОАО "Сетевая компания".</w:t>
      </w:r>
    </w:p>
    <w:p w:rsidR="009A77BD" w:rsidRDefault="009A77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КМ РТ от 27.04.2013 N 287)</w:t>
      </w:r>
    </w:p>
    <w:p w:rsidR="009A77BD" w:rsidRPr="00261E71" w:rsidRDefault="009A77BD">
      <w:pPr>
        <w:pStyle w:val="ConsPlusNormal"/>
        <w:ind w:firstLine="540"/>
        <w:jc w:val="both"/>
        <w:rPr>
          <w:highlight w:val="yellow"/>
        </w:rPr>
      </w:pPr>
      <w:r>
        <w:t>9</w:t>
      </w:r>
      <w:r w:rsidRPr="00261E71">
        <w:rPr>
          <w:highlight w:val="yellow"/>
        </w:rPr>
        <w:t>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 и террористических актах, являются:</w:t>
      </w:r>
    </w:p>
    <w:p w:rsidR="009A77BD" w:rsidRPr="00261E71" w:rsidRDefault="009A77BD">
      <w:pPr>
        <w:pStyle w:val="ConsPlusNormal"/>
        <w:jc w:val="both"/>
        <w:rPr>
          <w:highlight w:val="yellow"/>
        </w:rPr>
      </w:pPr>
      <w:r w:rsidRPr="00261E71">
        <w:rPr>
          <w:highlight w:val="yellow"/>
        </w:rPr>
        <w:t xml:space="preserve">(в ред. </w:t>
      </w:r>
      <w:hyperlink r:id="rId51" w:history="1">
        <w:r w:rsidRPr="00261E71">
          <w:rPr>
            <w:color w:val="0000FF"/>
            <w:highlight w:val="yellow"/>
          </w:rPr>
          <w:t>Постановления</w:t>
        </w:r>
      </w:hyperlink>
      <w:r w:rsidRPr="00261E71">
        <w:rPr>
          <w:highlight w:val="yellow"/>
        </w:rPr>
        <w:t xml:space="preserve"> </w:t>
      </w:r>
      <w:proofErr w:type="gramStart"/>
      <w:r w:rsidRPr="00261E71">
        <w:rPr>
          <w:highlight w:val="yellow"/>
        </w:rPr>
        <w:t>КМ</w:t>
      </w:r>
      <w:proofErr w:type="gramEnd"/>
      <w:r w:rsidRPr="00261E71">
        <w:rPr>
          <w:highlight w:val="yellow"/>
        </w:rP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 w:rsidRPr="00261E71">
        <w:rPr>
          <w:highlight w:val="yellow"/>
        </w:rPr>
        <w:t>создание, оснащение и подготовка в области гражданской обороны</w:t>
      </w:r>
      <w:r>
        <w:t xml:space="preserve"> аварийно-спасательных формирований, </w:t>
      </w:r>
      <w:r w:rsidRPr="00261E71">
        <w:rPr>
          <w:highlight w:val="yellow"/>
        </w:rPr>
        <w:t>нештатных формирований по обеспечению выполнения мероприятий по гражданской обороне и спасательных служб (служб гражданской обороны), а также планирование их действий;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06.10.2014 N 716)</w:t>
      </w:r>
    </w:p>
    <w:p w:rsidR="009A77BD" w:rsidRDefault="009A77BD">
      <w:pPr>
        <w:pStyle w:val="ConsPlusNormal"/>
        <w:ind w:firstLine="540"/>
        <w:jc w:val="both"/>
      </w:pPr>
      <w:r w:rsidRPr="00261E71">
        <w:rPr>
          <w:highlight w:val="yellow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61E71">
        <w:rPr>
          <w:highlight w:val="yellow"/>
        </w:rPr>
        <w:t>дств дл</w:t>
      </w:r>
      <w:proofErr w:type="gramEnd"/>
      <w:r w:rsidRPr="00261E71">
        <w:rPr>
          <w:highlight w:val="yellow"/>
        </w:rPr>
        <w:t>я всестороннего обеспечения аварийно-спасательных и других неотложных работ;</w:t>
      </w:r>
    </w:p>
    <w:p w:rsidR="009A77BD" w:rsidRDefault="009A77BD">
      <w:pPr>
        <w:pStyle w:val="ConsPlusNormal"/>
        <w:ind w:firstLine="540"/>
        <w:jc w:val="both"/>
      </w:pPr>
      <w:r w:rsidRPr="00261E71">
        <w:rPr>
          <w:highlight w:val="yellow"/>
        </w:rPr>
        <w:t>разработка современных технологий и технических сре</w:t>
      </w:r>
      <w:proofErr w:type="gramStart"/>
      <w:r w:rsidRPr="00261E71">
        <w:rPr>
          <w:highlight w:val="yellow"/>
        </w:rPr>
        <w:t>дств пр</w:t>
      </w:r>
      <w:proofErr w:type="gramEnd"/>
      <w:r w:rsidRPr="00261E71">
        <w:rPr>
          <w:highlight w:val="yellow"/>
        </w:rPr>
        <w:t>оведения аварийно-спасательных и других неотложных работ. Организация выполнения указанных мероприятий возлагается на</w:t>
      </w:r>
      <w:r>
        <w:t xml:space="preserve"> органы исполнительной власти Республики Татарстан, </w:t>
      </w:r>
      <w:r w:rsidRPr="00261E71">
        <w:rPr>
          <w:highlight w:val="yellow"/>
        </w:rPr>
        <w:t>органы местного самоуправления в рамках полномочий, определенных законодательством, и организации;</w:t>
      </w:r>
    </w:p>
    <w:p w:rsidR="009A77BD" w:rsidRDefault="009A77BD">
      <w:pPr>
        <w:pStyle w:val="ConsPlusNormal"/>
        <w:ind w:firstLine="540"/>
        <w:jc w:val="both"/>
      </w:pPr>
      <w: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время. Организация выполнения указанного мероприятия на основании соглашения возлагается на Главное управление МЧС России по Республике Татарстан;</w:t>
      </w:r>
    </w:p>
    <w:p w:rsidR="009A77BD" w:rsidRDefault="009A77BD">
      <w:pPr>
        <w:pStyle w:val="ConsPlusNormal"/>
        <w:ind w:firstLine="540"/>
        <w:jc w:val="both"/>
      </w:pPr>
      <w:r w:rsidRPr="00261E71">
        <w:rPr>
          <w:highlight w:val="yellow"/>
        </w:rPr>
        <w:t>учет и ведение реестров</w:t>
      </w:r>
      <w:r>
        <w:t xml:space="preserve"> нештатных аварийно-спасательных формирований, привлекаемых для решения задач в области гражданской обороны, и </w:t>
      </w:r>
      <w:r w:rsidRPr="00261E71">
        <w:rPr>
          <w:highlight w:val="yellow"/>
        </w:rPr>
        <w:t>нештатных формирований по обеспечению выполнения мероприятий регионального уровня по гражданской обороне.</w:t>
      </w:r>
    </w:p>
    <w:p w:rsidR="009A77BD" w:rsidRDefault="009A77B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КМ РТ от 04.02.2016 N 66)</w:t>
      </w:r>
    </w:p>
    <w:p w:rsidR="009A77BD" w:rsidRDefault="009A77BD">
      <w:pPr>
        <w:pStyle w:val="ConsPlusNormal"/>
        <w:ind w:firstLine="540"/>
        <w:jc w:val="both"/>
      </w:pPr>
      <w:r>
        <w:t xml:space="preserve">10. </w:t>
      </w:r>
      <w:r w:rsidRPr="00261E71">
        <w:rPr>
          <w:highlight w:val="yellow"/>
        </w:rPr>
        <w:t>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Pr="00261E71" w:rsidRDefault="009A77BD">
      <w:pPr>
        <w:pStyle w:val="ConsPlusNormal"/>
        <w:ind w:firstLine="540"/>
        <w:jc w:val="both"/>
        <w:rPr>
          <w:highlight w:val="yellow"/>
        </w:rPr>
      </w:pPr>
      <w:r w:rsidRPr="00261E71">
        <w:rPr>
          <w:highlight w:val="yellow"/>
        </w:rPr>
        <w:lastRenderedPageBreak/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9A77BD" w:rsidRDefault="009A77BD">
      <w:pPr>
        <w:pStyle w:val="ConsPlusNormal"/>
        <w:ind w:firstLine="540"/>
        <w:jc w:val="both"/>
      </w:pPr>
      <w:r w:rsidRPr="00261E71">
        <w:rPr>
          <w:highlight w:val="yellow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средств. Организация выполнения указанных мероприятий возлагается на</w:t>
      </w:r>
      <w:r>
        <w:t xml:space="preserve"> Министерство промышленности и торговли Республики Татарстан, </w:t>
      </w:r>
      <w:r w:rsidRPr="00261E71">
        <w:rPr>
          <w:highlight w:val="yellow"/>
        </w:rPr>
        <w:t>Министерство здравоохранения Республики Татарстан</w:t>
      </w:r>
      <w:r>
        <w:t>, Министерство строительства, архитектуры и жилищно-коммунального хозяйства Республики Татарстан, МЧС Республики Татарстан, а также органы местного самоуправления в рамках полномочий, определенных законодательством, и организации;</w:t>
      </w:r>
    </w:p>
    <w:p w:rsidR="009A77BD" w:rsidRDefault="009A77BD">
      <w:pPr>
        <w:pStyle w:val="ConsPlusNormal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в свободные жилые помещения. Организация выполнения указанного мероприятия возлагается на органы местного самоуправления в рамках полномочий, определенных законодательством;</w:t>
      </w:r>
    </w:p>
    <w:p w:rsidR="009A77BD" w:rsidRDefault="009A77BD">
      <w:pPr>
        <w:pStyle w:val="ConsPlusNormal"/>
        <w:ind w:firstLine="540"/>
        <w:jc w:val="both"/>
      </w:pPr>
      <w:r>
        <w:t>нормированное снабжение населения продовольственными и непродовольственными товарами в условиях военного времени. Организация выполнения указанного мероприятия возлагается на Министерство промышленности и торговли Республики Татарстан;</w:t>
      </w:r>
    </w:p>
    <w:p w:rsidR="009A77BD" w:rsidRDefault="009A77BD">
      <w:pPr>
        <w:pStyle w:val="ConsPlusNormal"/>
        <w:ind w:firstLine="540"/>
        <w:jc w:val="both"/>
      </w:pPr>
      <w:r>
        <w:t>предоставление населению коммунально-бытовых услуг;</w:t>
      </w:r>
    </w:p>
    <w:p w:rsidR="009A77BD" w:rsidRDefault="009A77BD">
      <w:pPr>
        <w:pStyle w:val="ConsPlusNormal"/>
        <w:ind w:firstLine="540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населения. Организация выполнения указанных мероприятий возлагается на Министерство строительства, архитектуры и жилищно-коммунального хозяйства Республики Татарстан, а также органы местного самоуправления в рамках полномочий, определенных законодательством;</w:t>
      </w:r>
    </w:p>
    <w:p w:rsidR="009A77BD" w:rsidRDefault="009A77BD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конфликтов. Организация выполнения указанного мероприятия возлагается на Управление Федеральной службы по надзору в сфере защиты прав потребителей и благополучия человека по Республике Татарстан (на основании соглашения) и на федеральное государственное учреждение здравоохранения "Центр гигиены и эпидемиологии в Республике Татарстан" (на основании соглашения);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Pr="00261E71" w:rsidRDefault="009A77BD">
      <w:pPr>
        <w:pStyle w:val="ConsPlusNormal"/>
        <w:ind w:firstLine="540"/>
        <w:jc w:val="both"/>
        <w:rPr>
          <w:highlight w:val="yellow"/>
        </w:rPr>
      </w:pPr>
      <w:r w:rsidRPr="00261E71">
        <w:rPr>
          <w:highlight w:val="yellow"/>
        </w:rPr>
        <w:t>организация оказания населению всех видов медицинской помощи;</w:t>
      </w:r>
    </w:p>
    <w:p w:rsidR="009A77BD" w:rsidRPr="00261E71" w:rsidRDefault="009A77BD">
      <w:pPr>
        <w:pStyle w:val="ConsPlusNormal"/>
        <w:ind w:firstLine="540"/>
        <w:jc w:val="both"/>
        <w:rPr>
          <w:highlight w:val="yellow"/>
        </w:rPr>
      </w:pPr>
      <w:r w:rsidRPr="00261E71">
        <w:rPr>
          <w:highlight w:val="yellow"/>
        </w:rPr>
        <w:t>проведение лечебно-эвакуационных мероприятий. Организация выполнения указанного мероприятия возлагается на Министерство здравоохранения Республики Татарстан и Министерство транспорта и дорожного хозяйства Республики Татарстан;</w:t>
      </w:r>
    </w:p>
    <w:p w:rsidR="009A77BD" w:rsidRDefault="009A77BD">
      <w:pPr>
        <w:pStyle w:val="ConsPlusNormal"/>
        <w:ind w:firstLine="540"/>
        <w:jc w:val="both"/>
      </w:pPr>
      <w:r w:rsidRPr="00261E71">
        <w:rPr>
          <w:highlight w:val="yellow"/>
        </w:rPr>
        <w:t xml:space="preserve">развертывание необходимой лечебной базы в загородной зоне, организация ее </w:t>
      </w:r>
      <w:proofErr w:type="spellStart"/>
      <w:r w:rsidRPr="00261E71">
        <w:rPr>
          <w:highlight w:val="yellow"/>
        </w:rPr>
        <w:t>энерг</w:t>
      </w:r>
      <w:proofErr w:type="gramStart"/>
      <w:r w:rsidRPr="00261E71">
        <w:rPr>
          <w:highlight w:val="yellow"/>
        </w:rPr>
        <w:t>о</w:t>
      </w:r>
      <w:proofErr w:type="spellEnd"/>
      <w:r w:rsidRPr="00261E71">
        <w:rPr>
          <w:highlight w:val="yellow"/>
        </w:rPr>
        <w:t>-</w:t>
      </w:r>
      <w:proofErr w:type="gramEnd"/>
      <w:r w:rsidRPr="00261E71">
        <w:rPr>
          <w:highlight w:val="yellow"/>
        </w:rPr>
        <w:t xml:space="preserve"> и водоснабжения. Организация выполнения указанного мероприятия возлагается на Министерство здравоохранения Республики Татарстан, а также на органы местного самоуправления в рамках полномочий, определенных законодательством;</w:t>
      </w:r>
    </w:p>
    <w:p w:rsidR="009A77BD" w:rsidRDefault="009A77BD">
      <w:pPr>
        <w:pStyle w:val="ConsPlusNormal"/>
        <w:ind w:firstLine="540"/>
        <w:jc w:val="both"/>
      </w:pPr>
      <w:r>
        <w:t>определение численности населения, оставшегося без жилья. Организация выполнения указанного мероприятия возлагается на Министерство труда, занятости и социальной защиты Республики Татарстан;</w:t>
      </w:r>
    </w:p>
    <w:p w:rsidR="009A77BD" w:rsidRDefault="009A77BD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 Организация выполнения указанного мероприятия возлагается на Республиканское агентство по печати и массовым коммуникациям "</w:t>
      </w:r>
      <w:proofErr w:type="spellStart"/>
      <w:r>
        <w:t>Татмедиа</w:t>
      </w:r>
      <w:proofErr w:type="spellEnd"/>
      <w:r>
        <w:t>" и МЧС Республики Татарстан.</w:t>
      </w:r>
    </w:p>
    <w:p w:rsidR="009A77BD" w:rsidRDefault="009A77BD">
      <w:pPr>
        <w:pStyle w:val="ConsPlusNormal"/>
        <w:ind w:firstLine="540"/>
        <w:jc w:val="both"/>
      </w:pPr>
      <w:r>
        <w:t xml:space="preserve">11.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</w:t>
      </w:r>
      <w:r>
        <w:lastRenderedPageBreak/>
        <w:t>или вследствие этих конфликтов, являются: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создание необходимых противопожарных сил, их оснащение и подготовка в области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в военное время;</w:t>
      </w:r>
    </w:p>
    <w:p w:rsidR="009A77BD" w:rsidRDefault="009A77BD">
      <w:pPr>
        <w:pStyle w:val="ConsPlusNormal"/>
        <w:ind w:firstLine="540"/>
        <w:jc w:val="both"/>
      </w:pPr>
      <w:r>
        <w:t>организация тушения пожаров в военное время на объектах, отнесенных в установленном порядке к категориям по гражданской обороне;</w:t>
      </w:r>
    </w:p>
    <w:p w:rsidR="009A77BD" w:rsidRDefault="009A77BD">
      <w:pPr>
        <w:pStyle w:val="ConsPlusNormal"/>
        <w:ind w:firstLine="540"/>
        <w:jc w:val="both"/>
      </w:pPr>
      <w:r>
        <w:t>организация тушения пожаров в жилой застройке в военное время. Организация выполнения указанных мероприятий возлагается на Главное управление МЧС России по Республике Татарстан (на основании соглашения) и МЧС Республики Татарстан.</w:t>
      </w:r>
    </w:p>
    <w:p w:rsidR="009A77BD" w:rsidRDefault="009A77BD">
      <w:pPr>
        <w:pStyle w:val="ConsPlusNormal"/>
        <w:ind w:firstLine="540"/>
        <w:jc w:val="both"/>
      </w:pPr>
      <w:r>
        <w:t>12.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 (загрязнению), являются: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создание и обеспечение готовности сети наблюдения и лабораторного контроля гражданской обороны на базе организаций, расположенных на территории Республики Татарстан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9A77BD" w:rsidRDefault="009A77BD">
      <w:pPr>
        <w:pStyle w:val="ConsPlusNormal"/>
        <w:ind w:firstLine="540"/>
        <w:jc w:val="both"/>
      </w:pPr>
      <w:r>
        <w:t xml:space="preserve">совершенствование методов и технических средств мониторинга радиационной, химической, биологической обстановки, в том числе степени зараженности (загрязнения) продовольствия и объектов окружающей среды радиационными, химическими и биологическими веществами. </w:t>
      </w:r>
      <w:proofErr w:type="gramStart"/>
      <w:r>
        <w:t>Организация выполнения указанных мероприятий возлагается на Управление Федеральной службы по надзору в сфере защиты прав потребителей и благополучия человека по Республике Татарстан (на основании соглашения), федеральное государственное учреждение здравоохранения "Центр гигиены и эпидемиологии в Республике Татарстан" (на основании соглашения), а также органы местного самоуправления в рамках полномочий, определенных законодательством;</w:t>
      </w:r>
      <w:proofErr w:type="gramEnd"/>
    </w:p>
    <w:p w:rsidR="009A77BD" w:rsidRDefault="009A77BD">
      <w:pPr>
        <w:pStyle w:val="ConsPlusNormal"/>
        <w:ind w:firstLine="540"/>
        <w:jc w:val="both"/>
      </w:pPr>
      <w:r>
        <w:t>введение режимов радиационной защиты на территориях, подвергшихся радиоактивному заражению (загрязнению). Организация выполнения указанного мероприятия возлагается на МЧС Республики Татарстан.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13.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9A77BD" w:rsidRDefault="009A77BD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9A77BD" w:rsidRDefault="009A77BD">
      <w:pPr>
        <w:pStyle w:val="ConsPlusNormal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 Организация выполнения указанных мероприятий возлагается на Министерство строительства, архитектуры и жилищно-коммунального хозяйства Республики Татарстан, Министерство транспорта и дорожного хозяйства Республики Татарстан, МЧС Республики Татарстан, а также органы местного самоуправления в рамках полномочий, определенных законодательством.</w:t>
      </w:r>
    </w:p>
    <w:p w:rsidR="009A77BD" w:rsidRDefault="009A77BD">
      <w:pPr>
        <w:pStyle w:val="ConsPlusNormal"/>
        <w:ind w:firstLine="540"/>
        <w:jc w:val="both"/>
      </w:pPr>
      <w:r>
        <w:t xml:space="preserve">14.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</w:t>
      </w:r>
      <w:r>
        <w:lastRenderedPageBreak/>
        <w:t>чрезвычайных ситуациях природного и техногенного характера и террористических актах и террористических актов, являются: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A77BD" w:rsidRDefault="009A77BD">
      <w:pPr>
        <w:pStyle w:val="ConsPlusNormal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A77BD" w:rsidRDefault="009A77BD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9A77BD" w:rsidRDefault="009A77BD">
      <w:pPr>
        <w:pStyle w:val="ConsPlusNormal"/>
        <w:ind w:firstLine="540"/>
        <w:jc w:val="both"/>
      </w:pPr>
      <w:r>
        <w:t>усиление охраны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 Организация выполнения указанных мероприятий на основании соглашения возлагается на Министерство внутренних дел по Республике Татарстан.</w:t>
      </w:r>
    </w:p>
    <w:p w:rsidR="009A77BD" w:rsidRDefault="009A77BD">
      <w:pPr>
        <w:pStyle w:val="ConsPlusNormal"/>
        <w:ind w:firstLine="540"/>
        <w:jc w:val="both"/>
      </w:pPr>
      <w:r>
        <w:t>15.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9A77BD" w:rsidRDefault="009A77BD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9A77BD" w:rsidRDefault="009A77BD">
      <w:pPr>
        <w:pStyle w:val="ConsPlusNormal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9A77BD" w:rsidRDefault="009A77BD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A77BD" w:rsidRDefault="009A77BD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 Организация выполнения указанных мероприятий возлагается на Министерство строительства, архитектуры и жилищно-коммунального хозяйства Республики Татарстан, а также органы местного самоуправления в рамках полномочий, определенных законодательством;</w:t>
      </w:r>
    </w:p>
    <w:p w:rsidR="009A77BD" w:rsidRDefault="009A77BD">
      <w:pPr>
        <w:pStyle w:val="ConsPlusNormal"/>
        <w:ind w:firstLine="540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водоснабжения. Организация выполнения указанного мероприятия возлагается н</w:t>
      </w:r>
      <w:proofErr w:type="gramStart"/>
      <w:r>
        <w:t>а ООО</w:t>
      </w:r>
      <w:proofErr w:type="gramEnd"/>
      <w:r>
        <w:t xml:space="preserve"> "Газпром </w:t>
      </w:r>
      <w:proofErr w:type="spellStart"/>
      <w:r>
        <w:t>трансгаз</w:t>
      </w:r>
      <w:proofErr w:type="spellEnd"/>
      <w:r>
        <w:t xml:space="preserve"> Казань" (на основании соглашения), ОАО "Сетевая компания" (на основании соглашения), Министерство строительства, архитектуры и жилищно-коммунального хозяйства Республики Татарстан, а также на органы местного самоуправления в рамках полномочий, определенных законодательством.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27.04.2013 N 287)</w:t>
      </w:r>
    </w:p>
    <w:p w:rsidR="009A77BD" w:rsidRDefault="009A77BD">
      <w:pPr>
        <w:pStyle w:val="ConsPlusNormal"/>
        <w:ind w:firstLine="540"/>
        <w:jc w:val="both"/>
      </w:pPr>
      <w:r>
        <w:t>16.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9A77BD" w:rsidRDefault="009A77BD">
      <w:pPr>
        <w:pStyle w:val="ConsPlusNormal"/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9A77BD" w:rsidRDefault="009A77BD">
      <w:pPr>
        <w:pStyle w:val="ConsPlusNormal"/>
        <w:ind w:firstLine="540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A77BD" w:rsidRDefault="009A77BD">
      <w:pPr>
        <w:pStyle w:val="ConsPlusNormal"/>
        <w:ind w:firstLine="540"/>
        <w:jc w:val="both"/>
      </w:pPr>
      <w:r>
        <w:t>оборудование мест погребения (захоронения) тел (останков) погибших. Организация выполнения указанных мероприятий возлагается на Министерство строительства, архитектуры и жилищно-коммунального хозяйства Республики Татарстан, а также на органы местного самоуправления в рамках полномочий, определенных законодательством;</w:t>
      </w:r>
    </w:p>
    <w:p w:rsidR="009A77BD" w:rsidRDefault="009A77BD">
      <w:pPr>
        <w:pStyle w:val="ConsPlusNormal"/>
        <w:ind w:firstLine="540"/>
        <w:jc w:val="both"/>
      </w:pPr>
      <w:r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</w:t>
      </w:r>
      <w:r>
        <w:lastRenderedPageBreak/>
        <w:t>захоронению погибших;</w:t>
      </w:r>
    </w:p>
    <w:p w:rsidR="009A77BD" w:rsidRDefault="009A77BD">
      <w:pPr>
        <w:pStyle w:val="ConsPlusNormal"/>
        <w:ind w:firstLine="540"/>
        <w:jc w:val="both"/>
      </w:pPr>
      <w:r>
        <w:t>организация санитарно-эпидемиологического надзора за погребением погибших. Организация выполнения указанных мероприятий возлагается на Министерство внутренних дел по Республике Татарстан (на основании соглашения), Управление Федеральной службы по надзору в сфере защиты прав потребителей и благополучия человека по Республике Татарстан (на основании соглашения) и МЧС Республики Татарстан.</w:t>
      </w:r>
    </w:p>
    <w:p w:rsidR="009A77BD" w:rsidRDefault="009A77BD">
      <w:pPr>
        <w:pStyle w:val="ConsPlusNormal"/>
        <w:ind w:firstLine="540"/>
        <w:jc w:val="both"/>
      </w:pPr>
      <w:r>
        <w:t>17.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04.02.2016 N 66)</w:t>
      </w:r>
    </w:p>
    <w:p w:rsidR="009A77BD" w:rsidRDefault="009A77BD">
      <w:pPr>
        <w:pStyle w:val="ConsPlusNormal"/>
        <w:ind w:firstLine="540"/>
        <w:jc w:val="both"/>
      </w:pPr>
      <w:r>
        <w:t>создание и организация работы в мирное и военное время в органах исполнительной власти Республики Татарстан и организациях комиссий по повышению устойчивости функционирования экономики и организаций;</w:t>
      </w:r>
    </w:p>
    <w:p w:rsidR="009A77BD" w:rsidRDefault="009A77BD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9A77BD" w:rsidRDefault="009A77BD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 Организация выполнения указанных мероприятий возлагается на Министерство промышленности и торговли Республики Татарстан и МЧС Республики Татарстан;</w:t>
      </w:r>
    </w:p>
    <w:p w:rsidR="009A77BD" w:rsidRDefault="009A77BD">
      <w:pPr>
        <w:pStyle w:val="ConsPlusNormal"/>
        <w:ind w:firstLine="540"/>
        <w:jc w:val="both"/>
      </w:pPr>
      <w:r>
        <w:t>рациональное размещение населенных пунктов,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инженерно-технических мероприятий гражданской обороны. Организация выполнения указанного мероприятия возлагается на Министерство экономики Республики Татарстан, Министерство промышленности и торговли Республики Татарстан, Министерство строительства, архитектуры и жилищно-коммунального хозяйства Республики Татарстан и МЧС Республики Татарстан;</w:t>
      </w:r>
    </w:p>
    <w:p w:rsidR="009A77BD" w:rsidRDefault="009A77BD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A77BD" w:rsidRPr="00261E71" w:rsidRDefault="009A77BD">
      <w:pPr>
        <w:pStyle w:val="ConsPlusNormal"/>
        <w:ind w:firstLine="540"/>
        <w:jc w:val="both"/>
        <w:rPr>
          <w:highlight w:val="yellow"/>
        </w:rPr>
      </w:pPr>
      <w: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время. Организация выполнения указанных мероприятий возлагается на МЧС Республики </w:t>
      </w:r>
      <w:r w:rsidRPr="00261E71">
        <w:rPr>
          <w:highlight w:val="yellow"/>
        </w:rPr>
        <w:t>Татарстан;</w:t>
      </w:r>
    </w:p>
    <w:p w:rsidR="009A77BD" w:rsidRDefault="009A77BD">
      <w:pPr>
        <w:pStyle w:val="ConsPlusNormal"/>
        <w:ind w:firstLine="540"/>
        <w:jc w:val="both"/>
      </w:pPr>
      <w:r w:rsidRPr="00261E71">
        <w:rPr>
          <w:highlight w:val="yellow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процесса. Организация выполнения данного мероприятия возлагается на</w:t>
      </w:r>
      <w:r>
        <w:t xml:space="preserve"> Министерство промышленности и торговли Республики Татарстан, </w:t>
      </w:r>
      <w:r w:rsidRPr="00261E71">
        <w:rPr>
          <w:highlight w:val="yellow"/>
        </w:rPr>
        <w:t>Министерство здравоохранения Республики Татарстан,</w:t>
      </w:r>
      <w:r>
        <w:t xml:space="preserve"> а также на органы местного самоуправления в рамках полномочий, определенных законодательством;</w:t>
      </w:r>
    </w:p>
    <w:p w:rsidR="009A77BD" w:rsidRDefault="009A77BD">
      <w:pPr>
        <w:pStyle w:val="ConsPlusNormal"/>
        <w:ind w:firstLine="540"/>
        <w:jc w:val="both"/>
      </w:pPr>
      <w: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t>энерго</w:t>
      </w:r>
      <w:proofErr w:type="spellEnd"/>
      <w:r>
        <w:t>-, водоснабжения и водоотведения. Организация выполнения указанного мероприятия возлагается на ОАО "Сетевая компания" (на основании соглашения) и Министерство строительства, архитектуры и жилищно-коммунального хозяйства Республики Татарстан;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27.04.2013 N 287)</w:t>
      </w:r>
    </w:p>
    <w:p w:rsidR="009A77BD" w:rsidRDefault="009A77BD">
      <w:pPr>
        <w:pStyle w:val="ConsPlusNormal"/>
        <w:ind w:firstLine="540"/>
        <w:jc w:val="both"/>
      </w:pPr>
      <w:r>
        <w:t>планирование и проведение в угрожаемый период мероприятий по комплексной маскировке. Организация выполнения данного мероприятия возлагается на ОАО "Сетевая компания" (на основании соглашения), а также на органы местного самоуправления в рамках полномочий, определенных законодательством.</w:t>
      </w:r>
    </w:p>
    <w:p w:rsidR="009A77BD" w:rsidRDefault="009A77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КМ РТ от 27.04.2013 N 287)</w:t>
      </w:r>
    </w:p>
    <w:p w:rsidR="009A77BD" w:rsidRPr="00561750" w:rsidRDefault="009A77BD">
      <w:pPr>
        <w:pStyle w:val="ConsPlusNormal"/>
        <w:ind w:firstLine="540"/>
        <w:jc w:val="both"/>
        <w:rPr>
          <w:highlight w:val="yellow"/>
        </w:rPr>
      </w:pPr>
      <w:r>
        <w:t xml:space="preserve">18. </w:t>
      </w:r>
      <w:r w:rsidRPr="00561750">
        <w:rPr>
          <w:highlight w:val="yellow"/>
        </w:rPr>
        <w:t>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 w:rsidRPr="00561750">
        <w:rPr>
          <w:highlight w:val="yellow"/>
        </w:rPr>
        <w:t xml:space="preserve">дств </w:t>
      </w:r>
      <w:r w:rsidRPr="00561750">
        <w:rPr>
          <w:highlight w:val="yellow"/>
        </w:rPr>
        <w:lastRenderedPageBreak/>
        <w:t>гр</w:t>
      </w:r>
      <w:proofErr w:type="gramEnd"/>
      <w:r w:rsidRPr="00561750">
        <w:rPr>
          <w:highlight w:val="yellow"/>
        </w:rPr>
        <w:t>ажданской обороны, являются:</w:t>
      </w:r>
    </w:p>
    <w:p w:rsidR="009A77BD" w:rsidRPr="00561750" w:rsidRDefault="009A77BD">
      <w:pPr>
        <w:pStyle w:val="ConsPlusNormal"/>
        <w:ind w:firstLine="540"/>
        <w:jc w:val="both"/>
        <w:rPr>
          <w:highlight w:val="yellow"/>
        </w:rPr>
      </w:pPr>
      <w:r w:rsidRPr="00561750">
        <w:rPr>
          <w:highlight w:val="yellow"/>
        </w:rPr>
        <w:t xml:space="preserve">создание и оснащение сил гражданской обороны </w:t>
      </w:r>
      <w:proofErr w:type="gramStart"/>
      <w:r w:rsidRPr="00561750">
        <w:rPr>
          <w:highlight w:val="yellow"/>
        </w:rPr>
        <w:t>современными</w:t>
      </w:r>
      <w:proofErr w:type="gramEnd"/>
      <w:r w:rsidRPr="00561750">
        <w:rPr>
          <w:highlight w:val="yellow"/>
        </w:rPr>
        <w:t xml:space="preserve"> техникой и оборудованием;</w:t>
      </w:r>
    </w:p>
    <w:p w:rsidR="009A77BD" w:rsidRDefault="009A77BD">
      <w:pPr>
        <w:pStyle w:val="ConsPlusNormal"/>
        <w:ind w:firstLine="540"/>
        <w:jc w:val="both"/>
      </w:pPr>
      <w:r w:rsidRPr="00561750"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 (служб гражданской обороны), проведение учений и тренировок по гражданской обороне. Организация выполнения указанных мероприятий возлагается на МЧС Республики Татарстан, органы исполнительной власти Республики Татарстан, а также органы местного самоуправления в рамках полномочий, определенных законодательством, и организации;</w:t>
      </w:r>
    </w:p>
    <w:p w:rsidR="009A77BD" w:rsidRDefault="009A77B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06.10.2014 N 716)</w:t>
      </w:r>
    </w:p>
    <w:p w:rsidR="009A77BD" w:rsidRDefault="009A77BD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действий;</w:t>
      </w:r>
    </w:p>
    <w:p w:rsidR="009A77BD" w:rsidRDefault="009A77BD">
      <w:pPr>
        <w:pStyle w:val="ConsPlusNormal"/>
        <w:ind w:firstLine="540"/>
        <w:jc w:val="both"/>
      </w:pPr>
      <w:r>
        <w:t>создание и планирование применения группировки сил гражданской обороны;</w:t>
      </w:r>
    </w:p>
    <w:p w:rsidR="009A77BD" w:rsidRDefault="009A77BD">
      <w:pPr>
        <w:pStyle w:val="ConsPlusNormal"/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работ. Организация выполнения указанных мероприятий возлагается на МЧС Республики Татарстан.</w:t>
      </w:r>
    </w:p>
    <w:p w:rsidR="009A77BD" w:rsidRDefault="009A77BD">
      <w:pPr>
        <w:pStyle w:val="ConsPlusNormal"/>
        <w:ind w:firstLine="540"/>
        <w:jc w:val="both"/>
      </w:pPr>
    </w:p>
    <w:p w:rsidR="009A77BD" w:rsidRDefault="009A77BD">
      <w:pPr>
        <w:pStyle w:val="ConsPlusNormal"/>
        <w:ind w:firstLine="540"/>
        <w:jc w:val="both"/>
      </w:pPr>
    </w:p>
    <w:p w:rsidR="009A77BD" w:rsidRDefault="009A7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D9A" w:rsidRDefault="00322D9A"/>
    <w:sectPr w:rsidR="00322D9A" w:rsidSect="00C13C2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77BD"/>
    <w:rsid w:val="0001547F"/>
    <w:rsid w:val="00015A8D"/>
    <w:rsid w:val="00015E5B"/>
    <w:rsid w:val="00021DE7"/>
    <w:rsid w:val="00023392"/>
    <w:rsid w:val="00024D99"/>
    <w:rsid w:val="000253D9"/>
    <w:rsid w:val="00025931"/>
    <w:rsid w:val="00034C31"/>
    <w:rsid w:val="00037417"/>
    <w:rsid w:val="0004768D"/>
    <w:rsid w:val="00056DDF"/>
    <w:rsid w:val="00061E71"/>
    <w:rsid w:val="00062C76"/>
    <w:rsid w:val="00063CFC"/>
    <w:rsid w:val="00070038"/>
    <w:rsid w:val="0007221C"/>
    <w:rsid w:val="00075371"/>
    <w:rsid w:val="000778E4"/>
    <w:rsid w:val="00077E50"/>
    <w:rsid w:val="000807C8"/>
    <w:rsid w:val="000824C7"/>
    <w:rsid w:val="00090426"/>
    <w:rsid w:val="00096572"/>
    <w:rsid w:val="000A1624"/>
    <w:rsid w:val="000A3365"/>
    <w:rsid w:val="000B7163"/>
    <w:rsid w:val="000C00C5"/>
    <w:rsid w:val="000C1884"/>
    <w:rsid w:val="000C4C54"/>
    <w:rsid w:val="000D314F"/>
    <w:rsid w:val="000D6C0D"/>
    <w:rsid w:val="000D740C"/>
    <w:rsid w:val="000E3F49"/>
    <w:rsid w:val="000E5D10"/>
    <w:rsid w:val="000F1C44"/>
    <w:rsid w:val="000F2938"/>
    <w:rsid w:val="000F29E5"/>
    <w:rsid w:val="000F403A"/>
    <w:rsid w:val="000F4D49"/>
    <w:rsid w:val="000F6A2C"/>
    <w:rsid w:val="000F7BD6"/>
    <w:rsid w:val="00101B9F"/>
    <w:rsid w:val="00104C0C"/>
    <w:rsid w:val="00115E69"/>
    <w:rsid w:val="0011634A"/>
    <w:rsid w:val="0013049D"/>
    <w:rsid w:val="00130E42"/>
    <w:rsid w:val="001479A8"/>
    <w:rsid w:val="001539C5"/>
    <w:rsid w:val="00154067"/>
    <w:rsid w:val="00166151"/>
    <w:rsid w:val="00167113"/>
    <w:rsid w:val="00172E51"/>
    <w:rsid w:val="001770AD"/>
    <w:rsid w:val="0018492F"/>
    <w:rsid w:val="00190724"/>
    <w:rsid w:val="0019137A"/>
    <w:rsid w:val="001934C4"/>
    <w:rsid w:val="00195D4F"/>
    <w:rsid w:val="0019697C"/>
    <w:rsid w:val="001B3914"/>
    <w:rsid w:val="001B4426"/>
    <w:rsid w:val="001B71BC"/>
    <w:rsid w:val="001E0231"/>
    <w:rsid w:val="001E0A54"/>
    <w:rsid w:val="001E0AB9"/>
    <w:rsid w:val="001E2FA4"/>
    <w:rsid w:val="001F025D"/>
    <w:rsid w:val="001F31E4"/>
    <w:rsid w:val="00201BD6"/>
    <w:rsid w:val="002075BF"/>
    <w:rsid w:val="00210B04"/>
    <w:rsid w:val="00210FB4"/>
    <w:rsid w:val="002138A8"/>
    <w:rsid w:val="002229CF"/>
    <w:rsid w:val="002278A3"/>
    <w:rsid w:val="00232D36"/>
    <w:rsid w:val="00235986"/>
    <w:rsid w:val="002368BB"/>
    <w:rsid w:val="00241EF6"/>
    <w:rsid w:val="00246D9C"/>
    <w:rsid w:val="00251965"/>
    <w:rsid w:val="00254A27"/>
    <w:rsid w:val="002610A8"/>
    <w:rsid w:val="00261E71"/>
    <w:rsid w:val="00273B7B"/>
    <w:rsid w:val="00287E72"/>
    <w:rsid w:val="002933FF"/>
    <w:rsid w:val="00296074"/>
    <w:rsid w:val="00297598"/>
    <w:rsid w:val="002A00CE"/>
    <w:rsid w:val="002B332F"/>
    <w:rsid w:val="002B5E6B"/>
    <w:rsid w:val="002C279E"/>
    <w:rsid w:val="002D0CD3"/>
    <w:rsid w:val="002D1334"/>
    <w:rsid w:val="002D354E"/>
    <w:rsid w:val="002E21BF"/>
    <w:rsid w:val="002F5604"/>
    <w:rsid w:val="00301662"/>
    <w:rsid w:val="0031160F"/>
    <w:rsid w:val="00315298"/>
    <w:rsid w:val="00316596"/>
    <w:rsid w:val="00322A1B"/>
    <w:rsid w:val="00322D9A"/>
    <w:rsid w:val="00323A0E"/>
    <w:rsid w:val="0032608C"/>
    <w:rsid w:val="003324DF"/>
    <w:rsid w:val="00333FD8"/>
    <w:rsid w:val="003350ED"/>
    <w:rsid w:val="00337607"/>
    <w:rsid w:val="00344A7A"/>
    <w:rsid w:val="00353848"/>
    <w:rsid w:val="00355EB7"/>
    <w:rsid w:val="003575C2"/>
    <w:rsid w:val="00357DED"/>
    <w:rsid w:val="00366725"/>
    <w:rsid w:val="00367905"/>
    <w:rsid w:val="003740B7"/>
    <w:rsid w:val="0037798E"/>
    <w:rsid w:val="0038046A"/>
    <w:rsid w:val="00381D93"/>
    <w:rsid w:val="003828AF"/>
    <w:rsid w:val="00387322"/>
    <w:rsid w:val="003930F9"/>
    <w:rsid w:val="003971A5"/>
    <w:rsid w:val="003A53C2"/>
    <w:rsid w:val="003A6371"/>
    <w:rsid w:val="003B0D2C"/>
    <w:rsid w:val="003B127E"/>
    <w:rsid w:val="003C1437"/>
    <w:rsid w:val="003D0CF8"/>
    <w:rsid w:val="003D4A74"/>
    <w:rsid w:val="003D559F"/>
    <w:rsid w:val="003D685E"/>
    <w:rsid w:val="003E0516"/>
    <w:rsid w:val="003E0594"/>
    <w:rsid w:val="003E0B59"/>
    <w:rsid w:val="003E6D16"/>
    <w:rsid w:val="003F150B"/>
    <w:rsid w:val="003F3453"/>
    <w:rsid w:val="003F5C46"/>
    <w:rsid w:val="0040261E"/>
    <w:rsid w:val="004035FB"/>
    <w:rsid w:val="004113DC"/>
    <w:rsid w:val="00422F49"/>
    <w:rsid w:val="00423971"/>
    <w:rsid w:val="0042433E"/>
    <w:rsid w:val="00427F29"/>
    <w:rsid w:val="00435AAD"/>
    <w:rsid w:val="004476A9"/>
    <w:rsid w:val="0045237F"/>
    <w:rsid w:val="00460C7D"/>
    <w:rsid w:val="00462A26"/>
    <w:rsid w:val="00463D3F"/>
    <w:rsid w:val="00465BAB"/>
    <w:rsid w:val="00470BB7"/>
    <w:rsid w:val="00470E20"/>
    <w:rsid w:val="00474A8B"/>
    <w:rsid w:val="00477B30"/>
    <w:rsid w:val="0048569C"/>
    <w:rsid w:val="00490A05"/>
    <w:rsid w:val="004973FA"/>
    <w:rsid w:val="004A19D8"/>
    <w:rsid w:val="004A6D00"/>
    <w:rsid w:val="004B68D0"/>
    <w:rsid w:val="004C0303"/>
    <w:rsid w:val="004C278A"/>
    <w:rsid w:val="004C3B32"/>
    <w:rsid w:val="004D373E"/>
    <w:rsid w:val="004D4B90"/>
    <w:rsid w:val="004D625F"/>
    <w:rsid w:val="004E1B65"/>
    <w:rsid w:val="004E4312"/>
    <w:rsid w:val="004E65B1"/>
    <w:rsid w:val="004F0047"/>
    <w:rsid w:val="004F26BB"/>
    <w:rsid w:val="00500BB9"/>
    <w:rsid w:val="00504350"/>
    <w:rsid w:val="00505D6B"/>
    <w:rsid w:val="00507426"/>
    <w:rsid w:val="00510337"/>
    <w:rsid w:val="00512161"/>
    <w:rsid w:val="005141DC"/>
    <w:rsid w:val="00515057"/>
    <w:rsid w:val="005159FB"/>
    <w:rsid w:val="00521FEC"/>
    <w:rsid w:val="005266AA"/>
    <w:rsid w:val="00527C87"/>
    <w:rsid w:val="0053319E"/>
    <w:rsid w:val="00541874"/>
    <w:rsid w:val="005461F3"/>
    <w:rsid w:val="00561750"/>
    <w:rsid w:val="00562114"/>
    <w:rsid w:val="00563CE2"/>
    <w:rsid w:val="0056597C"/>
    <w:rsid w:val="005669FE"/>
    <w:rsid w:val="005714A5"/>
    <w:rsid w:val="005727D2"/>
    <w:rsid w:val="00585B20"/>
    <w:rsid w:val="005947A8"/>
    <w:rsid w:val="005963B1"/>
    <w:rsid w:val="005A5319"/>
    <w:rsid w:val="005A7072"/>
    <w:rsid w:val="005B0231"/>
    <w:rsid w:val="005B122E"/>
    <w:rsid w:val="005B2FBE"/>
    <w:rsid w:val="005B5486"/>
    <w:rsid w:val="005D79C6"/>
    <w:rsid w:val="005E415C"/>
    <w:rsid w:val="00611AC3"/>
    <w:rsid w:val="00615800"/>
    <w:rsid w:val="0061774F"/>
    <w:rsid w:val="00622A31"/>
    <w:rsid w:val="00632103"/>
    <w:rsid w:val="0063467E"/>
    <w:rsid w:val="00634F33"/>
    <w:rsid w:val="00641A67"/>
    <w:rsid w:val="00650097"/>
    <w:rsid w:val="00656841"/>
    <w:rsid w:val="00660521"/>
    <w:rsid w:val="006638BB"/>
    <w:rsid w:val="00674097"/>
    <w:rsid w:val="00687E8A"/>
    <w:rsid w:val="006929DD"/>
    <w:rsid w:val="00695640"/>
    <w:rsid w:val="00696AEF"/>
    <w:rsid w:val="0069710B"/>
    <w:rsid w:val="006A4375"/>
    <w:rsid w:val="006B1F5D"/>
    <w:rsid w:val="006B3FEA"/>
    <w:rsid w:val="006B602E"/>
    <w:rsid w:val="006C48EC"/>
    <w:rsid w:val="006D1BAC"/>
    <w:rsid w:val="006D4140"/>
    <w:rsid w:val="006E0771"/>
    <w:rsid w:val="006E0E5A"/>
    <w:rsid w:val="006E15E0"/>
    <w:rsid w:val="006E1FAB"/>
    <w:rsid w:val="006E226A"/>
    <w:rsid w:val="006F57AD"/>
    <w:rsid w:val="007252F9"/>
    <w:rsid w:val="007278BB"/>
    <w:rsid w:val="00736083"/>
    <w:rsid w:val="0074110C"/>
    <w:rsid w:val="00741F97"/>
    <w:rsid w:val="00747BFF"/>
    <w:rsid w:val="007576AC"/>
    <w:rsid w:val="007625A3"/>
    <w:rsid w:val="007821E9"/>
    <w:rsid w:val="007872EC"/>
    <w:rsid w:val="007A090B"/>
    <w:rsid w:val="007A1095"/>
    <w:rsid w:val="007A5D3D"/>
    <w:rsid w:val="007B53DA"/>
    <w:rsid w:val="007D08B1"/>
    <w:rsid w:val="007D1951"/>
    <w:rsid w:val="007D4E3E"/>
    <w:rsid w:val="007E07A1"/>
    <w:rsid w:val="007E3626"/>
    <w:rsid w:val="007E634A"/>
    <w:rsid w:val="007E672A"/>
    <w:rsid w:val="007F21DB"/>
    <w:rsid w:val="007F4E0A"/>
    <w:rsid w:val="007F6FFF"/>
    <w:rsid w:val="007F71B5"/>
    <w:rsid w:val="008110C2"/>
    <w:rsid w:val="008172F4"/>
    <w:rsid w:val="00820EAB"/>
    <w:rsid w:val="008210EA"/>
    <w:rsid w:val="00822AEC"/>
    <w:rsid w:val="008307C0"/>
    <w:rsid w:val="00831525"/>
    <w:rsid w:val="00833F32"/>
    <w:rsid w:val="00835B1D"/>
    <w:rsid w:val="00840082"/>
    <w:rsid w:val="00842E44"/>
    <w:rsid w:val="0085533C"/>
    <w:rsid w:val="008618A0"/>
    <w:rsid w:val="008812C7"/>
    <w:rsid w:val="00881CD0"/>
    <w:rsid w:val="0089046A"/>
    <w:rsid w:val="0089056C"/>
    <w:rsid w:val="00892C73"/>
    <w:rsid w:val="00893BD0"/>
    <w:rsid w:val="00897E9B"/>
    <w:rsid w:val="008A27F0"/>
    <w:rsid w:val="008B2D59"/>
    <w:rsid w:val="008C160B"/>
    <w:rsid w:val="008C523A"/>
    <w:rsid w:val="008D1F87"/>
    <w:rsid w:val="008E0D44"/>
    <w:rsid w:val="008E2D2C"/>
    <w:rsid w:val="008F0923"/>
    <w:rsid w:val="008F4686"/>
    <w:rsid w:val="008F7FEE"/>
    <w:rsid w:val="009025D9"/>
    <w:rsid w:val="00906207"/>
    <w:rsid w:val="009173B9"/>
    <w:rsid w:val="00917C65"/>
    <w:rsid w:val="00942963"/>
    <w:rsid w:val="00951B45"/>
    <w:rsid w:val="00956EC9"/>
    <w:rsid w:val="009651AE"/>
    <w:rsid w:val="00973611"/>
    <w:rsid w:val="00973E29"/>
    <w:rsid w:val="009846BE"/>
    <w:rsid w:val="0098708A"/>
    <w:rsid w:val="009922C0"/>
    <w:rsid w:val="009976DD"/>
    <w:rsid w:val="009A57BC"/>
    <w:rsid w:val="009A69E9"/>
    <w:rsid w:val="009A77BD"/>
    <w:rsid w:val="009C41C0"/>
    <w:rsid w:val="009C42D1"/>
    <w:rsid w:val="009D4C33"/>
    <w:rsid w:val="009E3EE6"/>
    <w:rsid w:val="009E7DAA"/>
    <w:rsid w:val="009F5405"/>
    <w:rsid w:val="009F7FC3"/>
    <w:rsid w:val="00A012BE"/>
    <w:rsid w:val="00A019D9"/>
    <w:rsid w:val="00A0215D"/>
    <w:rsid w:val="00A04C2D"/>
    <w:rsid w:val="00A11D4B"/>
    <w:rsid w:val="00A13D55"/>
    <w:rsid w:val="00A32A67"/>
    <w:rsid w:val="00A37215"/>
    <w:rsid w:val="00A37FAC"/>
    <w:rsid w:val="00A455CF"/>
    <w:rsid w:val="00A52BD4"/>
    <w:rsid w:val="00A52D68"/>
    <w:rsid w:val="00A53EC0"/>
    <w:rsid w:val="00A55A7C"/>
    <w:rsid w:val="00A56838"/>
    <w:rsid w:val="00A611F8"/>
    <w:rsid w:val="00A6747C"/>
    <w:rsid w:val="00A71E8F"/>
    <w:rsid w:val="00A74C3E"/>
    <w:rsid w:val="00A750EA"/>
    <w:rsid w:val="00A77F34"/>
    <w:rsid w:val="00A820EC"/>
    <w:rsid w:val="00A87460"/>
    <w:rsid w:val="00A92FAC"/>
    <w:rsid w:val="00AA187E"/>
    <w:rsid w:val="00AB2296"/>
    <w:rsid w:val="00AB4047"/>
    <w:rsid w:val="00AB4270"/>
    <w:rsid w:val="00AC16B3"/>
    <w:rsid w:val="00AE10D6"/>
    <w:rsid w:val="00B00A78"/>
    <w:rsid w:val="00B1008D"/>
    <w:rsid w:val="00B21125"/>
    <w:rsid w:val="00B234B2"/>
    <w:rsid w:val="00B23FA4"/>
    <w:rsid w:val="00B24DD5"/>
    <w:rsid w:val="00B30938"/>
    <w:rsid w:val="00B316BE"/>
    <w:rsid w:val="00B31D14"/>
    <w:rsid w:val="00B35358"/>
    <w:rsid w:val="00B35827"/>
    <w:rsid w:val="00B35BA1"/>
    <w:rsid w:val="00B36EF3"/>
    <w:rsid w:val="00B414E9"/>
    <w:rsid w:val="00B447FB"/>
    <w:rsid w:val="00B44CDE"/>
    <w:rsid w:val="00B97FA7"/>
    <w:rsid w:val="00BA0C72"/>
    <w:rsid w:val="00BA4DC5"/>
    <w:rsid w:val="00BB2FC0"/>
    <w:rsid w:val="00BC538D"/>
    <w:rsid w:val="00BD02E2"/>
    <w:rsid w:val="00BE2309"/>
    <w:rsid w:val="00BE3E67"/>
    <w:rsid w:val="00BE7E02"/>
    <w:rsid w:val="00BF05BC"/>
    <w:rsid w:val="00BF2987"/>
    <w:rsid w:val="00C13C26"/>
    <w:rsid w:val="00C13FF9"/>
    <w:rsid w:val="00C17824"/>
    <w:rsid w:val="00C241D5"/>
    <w:rsid w:val="00C32790"/>
    <w:rsid w:val="00C37010"/>
    <w:rsid w:val="00C37594"/>
    <w:rsid w:val="00C40898"/>
    <w:rsid w:val="00C40940"/>
    <w:rsid w:val="00C45928"/>
    <w:rsid w:val="00C57514"/>
    <w:rsid w:val="00C64643"/>
    <w:rsid w:val="00C66797"/>
    <w:rsid w:val="00C7494B"/>
    <w:rsid w:val="00C74CE2"/>
    <w:rsid w:val="00C75AB6"/>
    <w:rsid w:val="00C77242"/>
    <w:rsid w:val="00C85CD8"/>
    <w:rsid w:val="00C91829"/>
    <w:rsid w:val="00C9246B"/>
    <w:rsid w:val="00C94CE2"/>
    <w:rsid w:val="00C9551C"/>
    <w:rsid w:val="00C966D0"/>
    <w:rsid w:val="00CA0CAA"/>
    <w:rsid w:val="00CA584E"/>
    <w:rsid w:val="00CB1B19"/>
    <w:rsid w:val="00CB6110"/>
    <w:rsid w:val="00CB6D05"/>
    <w:rsid w:val="00CB7CC6"/>
    <w:rsid w:val="00CC1942"/>
    <w:rsid w:val="00CC1DC7"/>
    <w:rsid w:val="00CC26BB"/>
    <w:rsid w:val="00CE10BE"/>
    <w:rsid w:val="00CE49A0"/>
    <w:rsid w:val="00CE79A4"/>
    <w:rsid w:val="00CF755B"/>
    <w:rsid w:val="00D00FE9"/>
    <w:rsid w:val="00D019EE"/>
    <w:rsid w:val="00D03017"/>
    <w:rsid w:val="00D032E7"/>
    <w:rsid w:val="00D03DFE"/>
    <w:rsid w:val="00D055DE"/>
    <w:rsid w:val="00D058F2"/>
    <w:rsid w:val="00D14650"/>
    <w:rsid w:val="00D17EB3"/>
    <w:rsid w:val="00D35C62"/>
    <w:rsid w:val="00D360F2"/>
    <w:rsid w:val="00D36BEF"/>
    <w:rsid w:val="00D36DA7"/>
    <w:rsid w:val="00D42D01"/>
    <w:rsid w:val="00D47F59"/>
    <w:rsid w:val="00D56095"/>
    <w:rsid w:val="00D60B10"/>
    <w:rsid w:val="00D6495E"/>
    <w:rsid w:val="00D6530C"/>
    <w:rsid w:val="00D74EFF"/>
    <w:rsid w:val="00D83880"/>
    <w:rsid w:val="00D870B9"/>
    <w:rsid w:val="00DA53BA"/>
    <w:rsid w:val="00DB6F81"/>
    <w:rsid w:val="00DC007D"/>
    <w:rsid w:val="00DC3C61"/>
    <w:rsid w:val="00DC66B9"/>
    <w:rsid w:val="00DC7D05"/>
    <w:rsid w:val="00DE609F"/>
    <w:rsid w:val="00DE7DBE"/>
    <w:rsid w:val="00DF44A5"/>
    <w:rsid w:val="00DF7C07"/>
    <w:rsid w:val="00E03689"/>
    <w:rsid w:val="00E061EC"/>
    <w:rsid w:val="00E10503"/>
    <w:rsid w:val="00E21FC3"/>
    <w:rsid w:val="00E32610"/>
    <w:rsid w:val="00E35521"/>
    <w:rsid w:val="00E4220B"/>
    <w:rsid w:val="00E4523E"/>
    <w:rsid w:val="00E50613"/>
    <w:rsid w:val="00E51E7E"/>
    <w:rsid w:val="00E53D03"/>
    <w:rsid w:val="00E566D6"/>
    <w:rsid w:val="00E56F11"/>
    <w:rsid w:val="00E5799B"/>
    <w:rsid w:val="00E600C6"/>
    <w:rsid w:val="00E65FE2"/>
    <w:rsid w:val="00E67ECB"/>
    <w:rsid w:val="00EA18C7"/>
    <w:rsid w:val="00EA4C96"/>
    <w:rsid w:val="00EA7AAE"/>
    <w:rsid w:val="00EC0D38"/>
    <w:rsid w:val="00EC1017"/>
    <w:rsid w:val="00EC38A9"/>
    <w:rsid w:val="00EC4761"/>
    <w:rsid w:val="00EC4C94"/>
    <w:rsid w:val="00EC79BC"/>
    <w:rsid w:val="00ED4476"/>
    <w:rsid w:val="00ED4F00"/>
    <w:rsid w:val="00EE4945"/>
    <w:rsid w:val="00F02A16"/>
    <w:rsid w:val="00F06302"/>
    <w:rsid w:val="00F10CAB"/>
    <w:rsid w:val="00F147EC"/>
    <w:rsid w:val="00F16F1B"/>
    <w:rsid w:val="00F20E0E"/>
    <w:rsid w:val="00F23818"/>
    <w:rsid w:val="00F31874"/>
    <w:rsid w:val="00F3363F"/>
    <w:rsid w:val="00F3386E"/>
    <w:rsid w:val="00F3450C"/>
    <w:rsid w:val="00F416A8"/>
    <w:rsid w:val="00F50757"/>
    <w:rsid w:val="00F51110"/>
    <w:rsid w:val="00F6488C"/>
    <w:rsid w:val="00F7334C"/>
    <w:rsid w:val="00F84B5B"/>
    <w:rsid w:val="00F85967"/>
    <w:rsid w:val="00F902E2"/>
    <w:rsid w:val="00F9505F"/>
    <w:rsid w:val="00FA2BDB"/>
    <w:rsid w:val="00FA554A"/>
    <w:rsid w:val="00FA7D0E"/>
    <w:rsid w:val="00FB617B"/>
    <w:rsid w:val="00FC79E8"/>
    <w:rsid w:val="00FD2FB2"/>
    <w:rsid w:val="00FD3C82"/>
    <w:rsid w:val="00FD3D44"/>
    <w:rsid w:val="00FE71D5"/>
    <w:rsid w:val="00FF2570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7B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A77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77BD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A77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A77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A77B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A77BD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FA72BA8EDA06E93F9AF3C4CA6DB4ED47B3FB7A75C3680DBF8449A29974A8E5523E6C42FEC2F978916D32c9U0J" TargetMode="External"/><Relationship Id="rId18" Type="http://schemas.openxmlformats.org/officeDocument/2006/relationships/hyperlink" Target="consultantplus://offline/ref=C7FA72BA8EDA06E93F9AEDC9DC01E9E24DB0A27279903551B28E1CcFUAJ" TargetMode="External"/><Relationship Id="rId26" Type="http://schemas.openxmlformats.org/officeDocument/2006/relationships/hyperlink" Target="consultantplus://offline/ref=C7FA72BA8EDA06E93F9AF3C4CA6DB4ED47B3FB7A75CF6B00BE8449A29974A8E5523E6C42FEC2F978916D33c9U2J" TargetMode="External"/><Relationship Id="rId39" Type="http://schemas.openxmlformats.org/officeDocument/2006/relationships/hyperlink" Target="consultantplus://offline/ref=C7FA72BA8EDA06E93F9AF3C4CA6DB4ED47B3FB7A7ACE680DB98449A29974A8E5523E6C42FEC2F978916D33c9U5J" TargetMode="External"/><Relationship Id="rId21" Type="http://schemas.openxmlformats.org/officeDocument/2006/relationships/hyperlink" Target="consultantplus://offline/ref=C7FA72BA8EDA06E93F9AF3C4CA6DB4ED47B3FB7A7ACE680DB98449A29974A8E5523E6C42FEC2F978916D33c9U6J" TargetMode="External"/><Relationship Id="rId34" Type="http://schemas.openxmlformats.org/officeDocument/2006/relationships/hyperlink" Target="consultantplus://offline/ref=C7FA72BA8EDA06E93F9AF3C4CA6DB4ED47B3FB7A7ACE680DB98449A29974A8E5523E6C42FEC2F978916D33c9U7J" TargetMode="External"/><Relationship Id="rId42" Type="http://schemas.openxmlformats.org/officeDocument/2006/relationships/hyperlink" Target="consultantplus://offline/ref=C7FA72BA8EDA06E93F9AF3C4CA6DB4ED47B3FB7A7ACE680DB98449A29974A8E5523E6C42FEC2F978916D33c9U1J" TargetMode="External"/><Relationship Id="rId47" Type="http://schemas.openxmlformats.org/officeDocument/2006/relationships/hyperlink" Target="consultantplus://offline/ref=C7FA72BA8EDA06E93F9AF3C4CA6DB4ED47B3FB7A7ACE680DB98449A29974A8E5523E6C42FEC2F978916D30c9U2J" TargetMode="External"/><Relationship Id="rId50" Type="http://schemas.openxmlformats.org/officeDocument/2006/relationships/hyperlink" Target="consultantplus://offline/ref=C7FA72BA8EDA06E93F9AF3C4CA6DB4ED47B3FB7A75C3680DBF8449A29974A8E5523E6C42FEC2F978916D32c9U1J" TargetMode="External"/><Relationship Id="rId55" Type="http://schemas.openxmlformats.org/officeDocument/2006/relationships/hyperlink" Target="consultantplus://offline/ref=C7FA72BA8EDA06E93F9AF3C4CA6DB4ED47B3FB7A7ACE680DB98449A29974A8E5523E6C42FEC2F978916D31c9U1J" TargetMode="External"/><Relationship Id="rId63" Type="http://schemas.openxmlformats.org/officeDocument/2006/relationships/hyperlink" Target="consultantplus://offline/ref=C7FA72BA8EDA06E93F9AF3C4CA6DB4ED47B3FB7A75C3680DBF8449A29974A8E5523E6C42FEC2F978916D32c9U1J" TargetMode="External"/><Relationship Id="rId7" Type="http://schemas.openxmlformats.org/officeDocument/2006/relationships/hyperlink" Target="consultantplus://offline/ref=C7FA72BA8EDA06E93F9AF3C4CA6DB4ED47B3FB7A75C3680DBF8449A29974A8E5523E6C42FEC2F978916D32c9U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A72BA8EDA06E93F9AF3C4CA6DB4ED47B3FB7A7ACE680DB98449A29974A8E5523E6C42FEC2F978916D32c9U0J" TargetMode="External"/><Relationship Id="rId20" Type="http://schemas.openxmlformats.org/officeDocument/2006/relationships/hyperlink" Target="consultantplus://offline/ref=C7FA72BA8EDA06E93F9AF3C4CA6DB4ED47B3FB7A75CF6B00BE8449A29974A8E5523E6C42FEC2F978916D32c9UEJ" TargetMode="External"/><Relationship Id="rId29" Type="http://schemas.openxmlformats.org/officeDocument/2006/relationships/hyperlink" Target="consultantplus://offline/ref=C7FA72BA8EDA06E93F9AF3C4CA6DB4ED47B3FB7A75C3680DBF8449A29974A8E5523E6C42FEC2F978916D32c9UFJ" TargetMode="External"/><Relationship Id="rId41" Type="http://schemas.openxmlformats.org/officeDocument/2006/relationships/hyperlink" Target="consultantplus://offline/ref=C7FA72BA8EDA06E93F9AF3C4CA6DB4ED47B3FB7A7ACE680DB98449A29974A8E5523E6C42FEC2F978916D33c9U3J" TargetMode="External"/><Relationship Id="rId54" Type="http://schemas.openxmlformats.org/officeDocument/2006/relationships/hyperlink" Target="consultantplus://offline/ref=C7FA72BA8EDA06E93F9AF3C4CA6DB4ED47B3FB7A7ACE680DB98449A29974A8E5523E6C42FEC2F978916D31c9U3J" TargetMode="External"/><Relationship Id="rId62" Type="http://schemas.openxmlformats.org/officeDocument/2006/relationships/hyperlink" Target="consultantplus://offline/ref=C7FA72BA8EDA06E93F9AF3C4CA6DB4ED47B3FB7A75C3680DBF8449A29974A8E5523E6C42FEC2F978916D32c9U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72BA8EDA06E93F9AF3C4CA6DB4ED47B3FB7A75C36A0DBF8449A29974A8E5523E6C42FEC2F978916D32c9U3J" TargetMode="External"/><Relationship Id="rId11" Type="http://schemas.openxmlformats.org/officeDocument/2006/relationships/hyperlink" Target="consultantplus://offline/ref=C7FA72BA8EDA06E93F9AEDC9DC01E9E24EB0AC7671C46253E3DB12FFCEc7UDJ" TargetMode="External"/><Relationship Id="rId24" Type="http://schemas.openxmlformats.org/officeDocument/2006/relationships/hyperlink" Target="consultantplus://offline/ref=C7FA72BA8EDA06E93F9AF3C4CA6DB4ED47B3FB7A75CF6B00BE8449A29974A8E5523E6C42FEC2F978916D33c9U7J" TargetMode="External"/><Relationship Id="rId32" Type="http://schemas.openxmlformats.org/officeDocument/2006/relationships/hyperlink" Target="consultantplus://offline/ref=C7FA72BA8EDA06E93F9AF3C4CA6DB4ED47B3FB7A75C3680DBF8449A29974A8E5523E6C42FEC2F978916D32c9U1J" TargetMode="External"/><Relationship Id="rId37" Type="http://schemas.openxmlformats.org/officeDocument/2006/relationships/hyperlink" Target="consultantplus://offline/ref=C7FA72BA8EDA06E93F9AEDC9DC01E9E24DB0A27279903551B28E1CcFUAJ" TargetMode="External"/><Relationship Id="rId40" Type="http://schemas.openxmlformats.org/officeDocument/2006/relationships/hyperlink" Target="consultantplus://offline/ref=C7FA72BA8EDA06E93F9AF3C4CA6DB4ED47B3FB7A7ACE680DB98449A29974A8E5523E6C42FEC2F978916D33c9U2J" TargetMode="External"/><Relationship Id="rId45" Type="http://schemas.openxmlformats.org/officeDocument/2006/relationships/hyperlink" Target="consultantplus://offline/ref=C7FA72BA8EDA06E93F9AF3C4CA6DB4ED47B3FB7A7ACE680DB98449A29974A8E5523E6C42FEC2F978916D30c9U7J" TargetMode="External"/><Relationship Id="rId53" Type="http://schemas.openxmlformats.org/officeDocument/2006/relationships/hyperlink" Target="consultantplus://offline/ref=C7FA72BA8EDA06E93F9AF3C4CA6DB4ED47B3FB7A7ACE680DB98449A29974A8E5523E6C42FEC2F978916D31c9U4J" TargetMode="External"/><Relationship Id="rId58" Type="http://schemas.openxmlformats.org/officeDocument/2006/relationships/hyperlink" Target="consultantplus://offline/ref=C7FA72BA8EDA06E93F9AF3C4CA6DB4ED47B3FB7A7ACE680DB98449A29974A8E5523E6C42FEC2F978916D36c9U7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C7FA72BA8EDA06E93F9AF3C4CA6DB4ED47B3FB7A74C66003BB8449A29974A8E5523E6C42FEC2F978916D34c9UEJ" TargetMode="External"/><Relationship Id="rId15" Type="http://schemas.openxmlformats.org/officeDocument/2006/relationships/hyperlink" Target="consultantplus://offline/ref=C7FA72BA8EDA06E93F9AF3C4CA6DB4ED47B3FB7A75CF6B00BE8449A29974A8E5523E6C42FEC2F978916D32c9U0J" TargetMode="External"/><Relationship Id="rId23" Type="http://schemas.openxmlformats.org/officeDocument/2006/relationships/hyperlink" Target="consultantplus://offline/ref=C7FA72BA8EDA06E93F9AF3C4CA6DB4ED47B3FB7A75CF6B00BE8449A29974A8E5523E6C42FEC2F978916D33c9U6J" TargetMode="External"/><Relationship Id="rId28" Type="http://schemas.openxmlformats.org/officeDocument/2006/relationships/hyperlink" Target="consultantplus://offline/ref=C7FA72BA8EDA06E93F9AF3C4CA6DB4ED47B3FB7A75C36A0DBF8449A29974A8E5523E6C42FEC2F978916D32c9U3J" TargetMode="External"/><Relationship Id="rId36" Type="http://schemas.openxmlformats.org/officeDocument/2006/relationships/hyperlink" Target="consultantplus://offline/ref=C7FA72BA8EDA06E93F9AEDC9DC01E9E24EB0AC7671C46253E3DB12FFCEc7UDJ" TargetMode="External"/><Relationship Id="rId49" Type="http://schemas.openxmlformats.org/officeDocument/2006/relationships/hyperlink" Target="consultantplus://offline/ref=C7FA72BA8EDA06E93F9AF3C4CA6DB4ED47B3FB7A7ACE680DB98449A29974A8E5523E6C42FEC2F978916D30c9U1J" TargetMode="External"/><Relationship Id="rId57" Type="http://schemas.openxmlformats.org/officeDocument/2006/relationships/hyperlink" Target="consultantplus://offline/ref=C7FA72BA8EDA06E93F9AF3C4CA6DB4ED47B3FB7A7ACE680DB98449A29974A8E5523E6C42FEC2F978916D36c9U6J" TargetMode="External"/><Relationship Id="rId61" Type="http://schemas.openxmlformats.org/officeDocument/2006/relationships/hyperlink" Target="consultantplus://offline/ref=C7FA72BA8EDA06E93F9AF3C4CA6DB4ED47B3FB7A7ACE680DB98449A29974A8E5523E6C42FEC2F978916D36c9U5J" TargetMode="External"/><Relationship Id="rId10" Type="http://schemas.openxmlformats.org/officeDocument/2006/relationships/hyperlink" Target="consultantplus://offline/ref=C7FA72BA8EDA06E93F9AEDC9DC01E9E24EB1A47074C16253E3DB12FFCEc7UDJ" TargetMode="External"/><Relationship Id="rId19" Type="http://schemas.openxmlformats.org/officeDocument/2006/relationships/hyperlink" Target="consultantplus://offline/ref=C7FA72BA8EDA06E93F9AF3C4CA6DB4ED47B3FB7A74C36B05BF8449A29974A8E5c5U2J" TargetMode="External"/><Relationship Id="rId31" Type="http://schemas.openxmlformats.org/officeDocument/2006/relationships/hyperlink" Target="consultantplus://offline/ref=C7FA72BA8EDA06E93F9AF3C4CA6DB4ED47B3FB7A74C66003BB8449A29974A8E5523E6C42FEC2F978916D35c9U6J" TargetMode="External"/><Relationship Id="rId44" Type="http://schemas.openxmlformats.org/officeDocument/2006/relationships/hyperlink" Target="consultantplus://offline/ref=C7FA72BA8EDA06E93F9AF3C4CA6DB4ED47B3FB7A7ACE680DB98449A29974A8E5523E6C42FEC2F978916D33c9UFJ" TargetMode="External"/><Relationship Id="rId52" Type="http://schemas.openxmlformats.org/officeDocument/2006/relationships/hyperlink" Target="consultantplus://offline/ref=C7FA72BA8EDA06E93F9AF3C4CA6DB4ED47B3FB7A75CF6B00BE8449A29974A8E5523E6C42FEC2F978916D33c9UFJ" TargetMode="External"/><Relationship Id="rId60" Type="http://schemas.openxmlformats.org/officeDocument/2006/relationships/hyperlink" Target="consultantplus://offline/ref=C7FA72BA8EDA06E93F9AF3C4CA6DB4ED47B3FB7A75C3680DBF8449A29974A8E5523E6C42FEC2F978916D32c9U1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FA72BA8EDA06E93F9AF3C4CA6DB4ED47B3FB7A7ACE680DB98449A29974A8E5523E6C42FEC2F978916D32c9U3J" TargetMode="External"/><Relationship Id="rId14" Type="http://schemas.openxmlformats.org/officeDocument/2006/relationships/hyperlink" Target="consultantplus://offline/ref=C7FA72BA8EDA06E93F9AF3C4CA6DB4ED47B3FB7A75C3680DBF8449A29974A8E5523E6C42FEC2F978916D32c9UEJ" TargetMode="External"/><Relationship Id="rId22" Type="http://schemas.openxmlformats.org/officeDocument/2006/relationships/hyperlink" Target="consultantplus://offline/ref=C7FA72BA8EDA06E93F9AF3C4CA6DB4ED47B3FB7A75C3680DBF8449A29974A8E5523E6C42FEC2F978916D32c9UEJ" TargetMode="External"/><Relationship Id="rId27" Type="http://schemas.openxmlformats.org/officeDocument/2006/relationships/hyperlink" Target="consultantplus://offline/ref=C7FA72BA8EDA06E93F9AF3C4CA6DB4ED47B3FB7A74C66003BB8449A29974A8E5523E6C42FEC2F978916D34c9UFJ" TargetMode="External"/><Relationship Id="rId30" Type="http://schemas.openxmlformats.org/officeDocument/2006/relationships/hyperlink" Target="consultantplus://offline/ref=C7FA72BA8EDA06E93F9AF3C4CA6DB4ED47B3FB7A75C3680DBF8449A29974A8E5523E6C42FEC2F978916D32c9UFJ" TargetMode="External"/><Relationship Id="rId35" Type="http://schemas.openxmlformats.org/officeDocument/2006/relationships/hyperlink" Target="consultantplus://offline/ref=C7FA72BA8EDA06E93F9AEDC9DC01E9E24EB1A47074C16253E3DB12FFCEc7UDJ" TargetMode="External"/><Relationship Id="rId43" Type="http://schemas.openxmlformats.org/officeDocument/2006/relationships/hyperlink" Target="consultantplus://offline/ref=C7FA72BA8EDA06E93F9AF3C4CA6DB4ED47B3FB7A7ACE680DB98449A29974A8E5523E6C42FEC2F978916D33c9UEJ" TargetMode="External"/><Relationship Id="rId48" Type="http://schemas.openxmlformats.org/officeDocument/2006/relationships/hyperlink" Target="consultantplus://offline/ref=C7FA72BA8EDA06E93F9AF3C4CA6DB4ED47B3FB7A7ACE680DB98449A29974A8E5523E6C42FEC2F978916D30c9U0J" TargetMode="External"/><Relationship Id="rId56" Type="http://schemas.openxmlformats.org/officeDocument/2006/relationships/hyperlink" Target="consultantplus://offline/ref=C7FA72BA8EDA06E93F9AF3C4CA6DB4ED47B3FB7A7ACE680DB98449A29974A8E5523E6C42FEC2F978916D31c9UEJ" TargetMode="External"/><Relationship Id="rId64" Type="http://schemas.openxmlformats.org/officeDocument/2006/relationships/hyperlink" Target="consultantplus://offline/ref=C7FA72BA8EDA06E93F9AF3C4CA6DB4ED47B3FB7A75CF6B00BE8449A29974A8E5523E6C42FEC2F978916D33c9UFJ" TargetMode="External"/><Relationship Id="rId8" Type="http://schemas.openxmlformats.org/officeDocument/2006/relationships/hyperlink" Target="consultantplus://offline/ref=C7FA72BA8EDA06E93F9AF3C4CA6DB4ED47B3FB7A75CF6B00BE8449A29974A8E5523E6C42FEC2F978916D32c9U3J" TargetMode="External"/><Relationship Id="rId51" Type="http://schemas.openxmlformats.org/officeDocument/2006/relationships/hyperlink" Target="consultantplus://offline/ref=C7FA72BA8EDA06E93F9AF3C4CA6DB4ED47B3FB7A7ACE680DB98449A29974A8E5523E6C42FEC2F978916D31c9U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FA72BA8EDA06E93F9AF3C4CA6DB4ED47B3FB7A7ACE6D02B68449A29974A8E5c5U2J" TargetMode="External"/><Relationship Id="rId17" Type="http://schemas.openxmlformats.org/officeDocument/2006/relationships/hyperlink" Target="consultantplus://offline/ref=C7FA72BA8EDA06E93F9AF3C4CA6DB4ED47B3FB7A7ACE680DB98449A29974A8E5523E6C42FEC2F978916D32c9U1J" TargetMode="External"/><Relationship Id="rId25" Type="http://schemas.openxmlformats.org/officeDocument/2006/relationships/hyperlink" Target="consultantplus://offline/ref=C7FA72BA8EDA06E93F9AF3C4CA6DB4ED47B3FB7A75CF6B00BE8449A29974A8E5523E6C42FEC2F978916D33c9U5J" TargetMode="External"/><Relationship Id="rId33" Type="http://schemas.openxmlformats.org/officeDocument/2006/relationships/hyperlink" Target="consultantplus://offline/ref=C7FA72BA8EDA06E93F9AF3C4CA6DB4ED47B3FB7A75CF6B00BE8449A29974A8E5523E6C42FEC2F978916D33c9UFJ" TargetMode="External"/><Relationship Id="rId38" Type="http://schemas.openxmlformats.org/officeDocument/2006/relationships/hyperlink" Target="consultantplus://offline/ref=C7FA72BA8EDA06E93F9AF3C4CA6DB4ED47B3FB7A74C36B05BF8449A29974A8E5c5U2J" TargetMode="External"/><Relationship Id="rId46" Type="http://schemas.openxmlformats.org/officeDocument/2006/relationships/hyperlink" Target="consultantplus://offline/ref=C7FA72BA8EDA06E93F9AF3C4CA6DB4ED47B3FB7A7ACE680DB98449A29974A8E5523E6C42FEC2F978916D30c9U4J" TargetMode="External"/><Relationship Id="rId59" Type="http://schemas.openxmlformats.org/officeDocument/2006/relationships/hyperlink" Target="consultantplus://offline/ref=C7FA72BA8EDA06E93F9AF3C4CA6DB4ED47B3FB7A7ACE680DB98449A29974A8E5523E6C42FEC2F978916D36c9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10183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RCMK</Company>
  <LinksUpToDate>false</LinksUpToDate>
  <CharactersWithSpaces>68096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Orgmetod</cp:lastModifiedBy>
  <cp:revision>3</cp:revision>
  <dcterms:created xsi:type="dcterms:W3CDTF">2016-04-18T09:20:00Z</dcterms:created>
  <dcterms:modified xsi:type="dcterms:W3CDTF">2016-04-22T05:57:00Z</dcterms:modified>
</cp:coreProperties>
</file>